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80D" w:rsidRPr="00FE180D" w:rsidRDefault="00753F98" w:rsidP="00821081">
      <w:pPr>
        <w:pStyle w:val="Title"/>
        <w:spacing w:after="0"/>
      </w:pPr>
      <w:r>
        <w:t>Carpal Tunnel Syndrome</w:t>
      </w:r>
    </w:p>
    <w:p w:rsidR="0025091B" w:rsidRPr="0025091B" w:rsidRDefault="0025091B" w:rsidP="00821081">
      <w:pPr>
        <w:pStyle w:val="Subtitle"/>
        <w:spacing w:after="0" w:line="240" w:lineRule="auto"/>
        <w:sectPr w:rsidR="0025091B" w:rsidRPr="0025091B" w:rsidSect="006E5670">
          <w:headerReference w:type="default" r:id="rId8"/>
          <w:footerReference w:type="default" r:id="rId9"/>
          <w:headerReference w:type="first" r:id="rId10"/>
          <w:footerReference w:type="first" r:id="rId11"/>
          <w:pgSz w:w="12240" w:h="15840" w:code="1"/>
          <w:pgMar w:top="5904" w:right="1022" w:bottom="1022" w:left="1022" w:header="1022" w:footer="1022" w:gutter="0"/>
          <w:cols w:space="708"/>
          <w:docGrid w:linePitch="360"/>
        </w:sectPr>
      </w:pPr>
      <w:r>
        <w:t xml:space="preserve">Prevention </w:t>
      </w:r>
      <w:proofErr w:type="gramStart"/>
      <w:r>
        <w:t>Through</w:t>
      </w:r>
      <w:proofErr w:type="gramEnd"/>
      <w:r>
        <w:t xml:space="preserve"> Intervention</w:t>
      </w:r>
    </w:p>
    <w:p w:rsidR="00854706" w:rsidRDefault="00F84A21" w:rsidP="00821081">
      <w:pPr>
        <w:pStyle w:val="Title"/>
        <w:spacing w:after="0"/>
      </w:pPr>
      <w:r>
        <w:lastRenderedPageBreak/>
        <w:t>Table of Contents</w:t>
      </w:r>
    </w:p>
    <w:p w:rsidR="00185C65" w:rsidRDefault="00854706">
      <w:pPr>
        <w:pStyle w:val="TOC1"/>
        <w:tabs>
          <w:tab w:val="right" w:leader="underscore" w:pos="10186"/>
        </w:tabs>
        <w:rPr>
          <w:noProof/>
          <w:sz w:val="22"/>
          <w:lang w:val="en-CA" w:eastAsia="en-CA"/>
        </w:rPr>
      </w:pPr>
      <w:r>
        <w:rPr>
          <w:b/>
          <w:bCs/>
        </w:rPr>
        <w:fldChar w:fldCharType="begin"/>
      </w:r>
      <w:r>
        <w:rPr>
          <w:b/>
          <w:bCs/>
        </w:rPr>
        <w:instrText xml:space="preserve"> TOC \o "1-1" \h \z \u </w:instrText>
      </w:r>
      <w:r>
        <w:rPr>
          <w:b/>
          <w:bCs/>
        </w:rPr>
        <w:fldChar w:fldCharType="separate"/>
      </w:r>
      <w:bookmarkStart w:id="0" w:name="_GoBack"/>
      <w:bookmarkEnd w:id="0"/>
      <w:r w:rsidR="00185C65" w:rsidRPr="0032027D">
        <w:rPr>
          <w:rStyle w:val="Hyperlink"/>
          <w:noProof/>
        </w:rPr>
        <w:fldChar w:fldCharType="begin"/>
      </w:r>
      <w:r w:rsidR="00185C65" w:rsidRPr="0032027D">
        <w:rPr>
          <w:rStyle w:val="Hyperlink"/>
          <w:noProof/>
        </w:rPr>
        <w:instrText xml:space="preserve"> </w:instrText>
      </w:r>
      <w:r w:rsidR="00185C65">
        <w:rPr>
          <w:noProof/>
        </w:rPr>
        <w:instrText>HYPERLINK \l "_Toc467507528"</w:instrText>
      </w:r>
      <w:r w:rsidR="00185C65" w:rsidRPr="0032027D">
        <w:rPr>
          <w:rStyle w:val="Hyperlink"/>
          <w:noProof/>
        </w:rPr>
        <w:instrText xml:space="preserve"> </w:instrText>
      </w:r>
      <w:r w:rsidR="00185C65" w:rsidRPr="0032027D">
        <w:rPr>
          <w:rStyle w:val="Hyperlink"/>
          <w:noProof/>
        </w:rPr>
      </w:r>
      <w:r w:rsidR="00185C65" w:rsidRPr="0032027D">
        <w:rPr>
          <w:rStyle w:val="Hyperlink"/>
          <w:noProof/>
        </w:rPr>
        <w:fldChar w:fldCharType="separate"/>
      </w:r>
      <w:r w:rsidR="00185C65" w:rsidRPr="0032027D">
        <w:rPr>
          <w:rStyle w:val="Hyperlink"/>
          <w:noProof/>
        </w:rPr>
        <w:t>What is the Carpal Tunnel</w:t>
      </w:r>
      <w:r w:rsidR="00185C65" w:rsidRPr="0032027D">
        <w:rPr>
          <w:rStyle w:val="Hyperlink"/>
          <w:caps/>
          <w:noProof/>
        </w:rPr>
        <w:t>?</w:t>
      </w:r>
      <w:r w:rsidR="00185C65">
        <w:rPr>
          <w:noProof/>
          <w:webHidden/>
        </w:rPr>
        <w:tab/>
      </w:r>
      <w:r w:rsidR="00185C65">
        <w:rPr>
          <w:noProof/>
          <w:webHidden/>
        </w:rPr>
        <w:fldChar w:fldCharType="begin"/>
      </w:r>
      <w:r w:rsidR="00185C65">
        <w:rPr>
          <w:noProof/>
          <w:webHidden/>
        </w:rPr>
        <w:instrText xml:space="preserve"> PAGEREF _Toc467507528 \h </w:instrText>
      </w:r>
      <w:r w:rsidR="00185C65">
        <w:rPr>
          <w:noProof/>
          <w:webHidden/>
        </w:rPr>
      </w:r>
      <w:r w:rsidR="00185C65">
        <w:rPr>
          <w:noProof/>
          <w:webHidden/>
        </w:rPr>
        <w:fldChar w:fldCharType="separate"/>
      </w:r>
      <w:r w:rsidR="00185C65">
        <w:rPr>
          <w:noProof/>
          <w:webHidden/>
        </w:rPr>
        <w:t>1</w:t>
      </w:r>
      <w:r w:rsidR="00185C65">
        <w:rPr>
          <w:noProof/>
          <w:webHidden/>
        </w:rPr>
        <w:fldChar w:fldCharType="end"/>
      </w:r>
      <w:r w:rsidR="00185C65" w:rsidRPr="0032027D">
        <w:rPr>
          <w:rStyle w:val="Hyperlink"/>
          <w:noProof/>
        </w:rPr>
        <w:fldChar w:fldCharType="end"/>
      </w:r>
    </w:p>
    <w:p w:rsidR="00185C65" w:rsidRDefault="00185C65">
      <w:pPr>
        <w:pStyle w:val="TOC1"/>
        <w:tabs>
          <w:tab w:val="right" w:leader="underscore" w:pos="10186"/>
        </w:tabs>
        <w:rPr>
          <w:noProof/>
          <w:sz w:val="22"/>
          <w:lang w:val="en-CA" w:eastAsia="en-CA"/>
        </w:rPr>
      </w:pPr>
      <w:hyperlink w:anchor="_Toc467507529" w:history="1">
        <w:r w:rsidRPr="0032027D">
          <w:rPr>
            <w:rStyle w:val="Hyperlink"/>
            <w:noProof/>
          </w:rPr>
          <w:t>Carpal Tunnel Syndrome</w:t>
        </w:r>
        <w:r>
          <w:rPr>
            <w:noProof/>
            <w:webHidden/>
          </w:rPr>
          <w:tab/>
        </w:r>
        <w:r>
          <w:rPr>
            <w:noProof/>
            <w:webHidden/>
          </w:rPr>
          <w:fldChar w:fldCharType="begin"/>
        </w:r>
        <w:r>
          <w:rPr>
            <w:noProof/>
            <w:webHidden/>
          </w:rPr>
          <w:instrText xml:space="preserve"> PAGEREF _Toc467507529 \h </w:instrText>
        </w:r>
        <w:r>
          <w:rPr>
            <w:noProof/>
            <w:webHidden/>
          </w:rPr>
        </w:r>
        <w:r>
          <w:rPr>
            <w:noProof/>
            <w:webHidden/>
          </w:rPr>
          <w:fldChar w:fldCharType="separate"/>
        </w:r>
        <w:r>
          <w:rPr>
            <w:noProof/>
            <w:webHidden/>
          </w:rPr>
          <w:t>1</w:t>
        </w:r>
        <w:r>
          <w:rPr>
            <w:noProof/>
            <w:webHidden/>
          </w:rPr>
          <w:fldChar w:fldCharType="end"/>
        </w:r>
      </w:hyperlink>
    </w:p>
    <w:p w:rsidR="00185C65" w:rsidRDefault="00185C65">
      <w:pPr>
        <w:pStyle w:val="TOC1"/>
        <w:tabs>
          <w:tab w:val="right" w:leader="underscore" w:pos="10186"/>
        </w:tabs>
        <w:rPr>
          <w:noProof/>
          <w:sz w:val="22"/>
          <w:lang w:val="en-CA" w:eastAsia="en-CA"/>
        </w:rPr>
      </w:pPr>
      <w:hyperlink w:anchor="_Toc467507530" w:history="1">
        <w:r w:rsidRPr="0032027D">
          <w:rPr>
            <w:rStyle w:val="Hyperlink"/>
            <w:noProof/>
          </w:rPr>
          <w:t>Ergonomic Risk Factors Contributing to Carpal Tunnel Syndrome</w:t>
        </w:r>
        <w:r>
          <w:rPr>
            <w:noProof/>
            <w:webHidden/>
          </w:rPr>
          <w:tab/>
        </w:r>
        <w:r>
          <w:rPr>
            <w:noProof/>
            <w:webHidden/>
          </w:rPr>
          <w:fldChar w:fldCharType="begin"/>
        </w:r>
        <w:r>
          <w:rPr>
            <w:noProof/>
            <w:webHidden/>
          </w:rPr>
          <w:instrText xml:space="preserve"> PAGEREF _Toc467507530 \h </w:instrText>
        </w:r>
        <w:r>
          <w:rPr>
            <w:noProof/>
            <w:webHidden/>
          </w:rPr>
        </w:r>
        <w:r>
          <w:rPr>
            <w:noProof/>
            <w:webHidden/>
          </w:rPr>
          <w:fldChar w:fldCharType="separate"/>
        </w:r>
        <w:r>
          <w:rPr>
            <w:noProof/>
            <w:webHidden/>
          </w:rPr>
          <w:t>2</w:t>
        </w:r>
        <w:r>
          <w:rPr>
            <w:noProof/>
            <w:webHidden/>
          </w:rPr>
          <w:fldChar w:fldCharType="end"/>
        </w:r>
      </w:hyperlink>
    </w:p>
    <w:p w:rsidR="00185C65" w:rsidRDefault="00185C65">
      <w:pPr>
        <w:pStyle w:val="TOC1"/>
        <w:tabs>
          <w:tab w:val="right" w:leader="underscore" w:pos="10186"/>
        </w:tabs>
        <w:rPr>
          <w:noProof/>
          <w:sz w:val="22"/>
          <w:lang w:val="en-CA" w:eastAsia="en-CA"/>
        </w:rPr>
      </w:pPr>
      <w:hyperlink w:anchor="_Toc467507531" w:history="1">
        <w:r w:rsidRPr="0032027D">
          <w:rPr>
            <w:rStyle w:val="Hyperlink"/>
            <w:noProof/>
          </w:rPr>
          <w:t>Non-Work Related Risk Factors</w:t>
        </w:r>
        <w:r>
          <w:rPr>
            <w:noProof/>
            <w:webHidden/>
          </w:rPr>
          <w:tab/>
        </w:r>
        <w:r>
          <w:rPr>
            <w:noProof/>
            <w:webHidden/>
          </w:rPr>
          <w:fldChar w:fldCharType="begin"/>
        </w:r>
        <w:r>
          <w:rPr>
            <w:noProof/>
            <w:webHidden/>
          </w:rPr>
          <w:instrText xml:space="preserve"> PAGEREF _Toc467507531 \h </w:instrText>
        </w:r>
        <w:r>
          <w:rPr>
            <w:noProof/>
            <w:webHidden/>
          </w:rPr>
        </w:r>
        <w:r>
          <w:rPr>
            <w:noProof/>
            <w:webHidden/>
          </w:rPr>
          <w:fldChar w:fldCharType="separate"/>
        </w:r>
        <w:r>
          <w:rPr>
            <w:noProof/>
            <w:webHidden/>
          </w:rPr>
          <w:t>6</w:t>
        </w:r>
        <w:r>
          <w:rPr>
            <w:noProof/>
            <w:webHidden/>
          </w:rPr>
          <w:fldChar w:fldCharType="end"/>
        </w:r>
      </w:hyperlink>
    </w:p>
    <w:p w:rsidR="00185C65" w:rsidRDefault="00185C65">
      <w:pPr>
        <w:pStyle w:val="TOC1"/>
        <w:tabs>
          <w:tab w:val="right" w:leader="underscore" w:pos="10186"/>
        </w:tabs>
        <w:rPr>
          <w:noProof/>
          <w:sz w:val="22"/>
          <w:lang w:val="en-CA" w:eastAsia="en-CA"/>
        </w:rPr>
      </w:pPr>
      <w:hyperlink w:anchor="_Toc467507532" w:history="1">
        <w:r w:rsidRPr="0032027D">
          <w:rPr>
            <w:rStyle w:val="Hyperlink"/>
            <w:noProof/>
          </w:rPr>
          <w:t>Symptoms</w:t>
        </w:r>
        <w:r>
          <w:rPr>
            <w:noProof/>
            <w:webHidden/>
          </w:rPr>
          <w:tab/>
        </w:r>
        <w:r>
          <w:rPr>
            <w:noProof/>
            <w:webHidden/>
          </w:rPr>
          <w:fldChar w:fldCharType="begin"/>
        </w:r>
        <w:r>
          <w:rPr>
            <w:noProof/>
            <w:webHidden/>
          </w:rPr>
          <w:instrText xml:space="preserve"> PAGEREF _Toc467507532 \h </w:instrText>
        </w:r>
        <w:r>
          <w:rPr>
            <w:noProof/>
            <w:webHidden/>
          </w:rPr>
        </w:r>
        <w:r>
          <w:rPr>
            <w:noProof/>
            <w:webHidden/>
          </w:rPr>
          <w:fldChar w:fldCharType="separate"/>
        </w:r>
        <w:r>
          <w:rPr>
            <w:noProof/>
            <w:webHidden/>
          </w:rPr>
          <w:t>8</w:t>
        </w:r>
        <w:r>
          <w:rPr>
            <w:noProof/>
            <w:webHidden/>
          </w:rPr>
          <w:fldChar w:fldCharType="end"/>
        </w:r>
      </w:hyperlink>
    </w:p>
    <w:p w:rsidR="00185C65" w:rsidRDefault="00185C65">
      <w:pPr>
        <w:pStyle w:val="TOC1"/>
        <w:tabs>
          <w:tab w:val="right" w:leader="underscore" w:pos="10186"/>
        </w:tabs>
        <w:rPr>
          <w:noProof/>
          <w:sz w:val="22"/>
          <w:lang w:val="en-CA" w:eastAsia="en-CA"/>
        </w:rPr>
      </w:pPr>
      <w:hyperlink w:anchor="_Toc467507533" w:history="1">
        <w:r w:rsidRPr="0032027D">
          <w:rPr>
            <w:rStyle w:val="Hyperlink"/>
            <w:noProof/>
          </w:rPr>
          <w:t>How do doctors identify the condition?</w:t>
        </w:r>
        <w:r>
          <w:rPr>
            <w:noProof/>
            <w:webHidden/>
          </w:rPr>
          <w:tab/>
        </w:r>
        <w:r>
          <w:rPr>
            <w:noProof/>
            <w:webHidden/>
          </w:rPr>
          <w:fldChar w:fldCharType="begin"/>
        </w:r>
        <w:r>
          <w:rPr>
            <w:noProof/>
            <w:webHidden/>
          </w:rPr>
          <w:instrText xml:space="preserve"> PAGEREF _Toc467507533 \h </w:instrText>
        </w:r>
        <w:r>
          <w:rPr>
            <w:noProof/>
            <w:webHidden/>
          </w:rPr>
        </w:r>
        <w:r>
          <w:rPr>
            <w:noProof/>
            <w:webHidden/>
          </w:rPr>
          <w:fldChar w:fldCharType="separate"/>
        </w:r>
        <w:r>
          <w:rPr>
            <w:noProof/>
            <w:webHidden/>
          </w:rPr>
          <w:t>8</w:t>
        </w:r>
        <w:r>
          <w:rPr>
            <w:noProof/>
            <w:webHidden/>
          </w:rPr>
          <w:fldChar w:fldCharType="end"/>
        </w:r>
      </w:hyperlink>
    </w:p>
    <w:p w:rsidR="00185C65" w:rsidRDefault="00185C65">
      <w:pPr>
        <w:pStyle w:val="TOC1"/>
        <w:tabs>
          <w:tab w:val="right" w:leader="underscore" w:pos="10186"/>
        </w:tabs>
        <w:rPr>
          <w:noProof/>
          <w:sz w:val="22"/>
          <w:lang w:val="en-CA" w:eastAsia="en-CA"/>
        </w:rPr>
      </w:pPr>
      <w:hyperlink w:anchor="_Toc467507534" w:history="1">
        <w:r w:rsidRPr="0032027D">
          <w:rPr>
            <w:rStyle w:val="Hyperlink"/>
            <w:noProof/>
          </w:rPr>
          <w:t>References</w:t>
        </w:r>
        <w:r>
          <w:rPr>
            <w:noProof/>
            <w:webHidden/>
          </w:rPr>
          <w:tab/>
        </w:r>
        <w:r>
          <w:rPr>
            <w:noProof/>
            <w:webHidden/>
          </w:rPr>
          <w:fldChar w:fldCharType="begin"/>
        </w:r>
        <w:r>
          <w:rPr>
            <w:noProof/>
            <w:webHidden/>
          </w:rPr>
          <w:instrText xml:space="preserve"> PAGEREF _Toc467507534 \h </w:instrText>
        </w:r>
        <w:r>
          <w:rPr>
            <w:noProof/>
            <w:webHidden/>
          </w:rPr>
        </w:r>
        <w:r>
          <w:rPr>
            <w:noProof/>
            <w:webHidden/>
          </w:rPr>
          <w:fldChar w:fldCharType="separate"/>
        </w:r>
        <w:r>
          <w:rPr>
            <w:noProof/>
            <w:webHidden/>
          </w:rPr>
          <w:t>10</w:t>
        </w:r>
        <w:r>
          <w:rPr>
            <w:noProof/>
            <w:webHidden/>
          </w:rPr>
          <w:fldChar w:fldCharType="end"/>
        </w:r>
      </w:hyperlink>
    </w:p>
    <w:p w:rsidR="00F84A21" w:rsidRPr="00753F98" w:rsidRDefault="00854706" w:rsidP="00A43348">
      <w:pPr>
        <w:pStyle w:val="Heading1"/>
        <w:rPr>
          <w:sz w:val="2"/>
        </w:rPr>
      </w:pPr>
      <w:r>
        <w:rPr>
          <w:rFonts w:eastAsiaTheme="minorEastAsia"/>
        </w:rPr>
        <w:fldChar w:fldCharType="end"/>
      </w:r>
    </w:p>
    <w:p w:rsidR="00753F98" w:rsidRDefault="00753F98" w:rsidP="00A43348">
      <w:pPr>
        <w:pStyle w:val="Heading1"/>
        <w:sectPr w:rsidR="00753F98" w:rsidSect="00821081">
          <w:headerReference w:type="default" r:id="rId12"/>
          <w:footerReference w:type="default" r:id="rId13"/>
          <w:pgSz w:w="12240" w:h="15840" w:code="1"/>
          <w:pgMar w:top="1022" w:right="1022" w:bottom="1022" w:left="1022" w:header="1022" w:footer="1022" w:gutter="0"/>
          <w:pgNumType w:start="1"/>
          <w:cols w:space="708"/>
          <w:docGrid w:linePitch="360"/>
        </w:sectPr>
      </w:pPr>
      <w:bookmarkStart w:id="1" w:name="_Toc120420203"/>
      <w:bookmarkStart w:id="2" w:name="_Toc258845607"/>
    </w:p>
    <w:p w:rsidR="00821081" w:rsidRPr="00A43348" w:rsidRDefault="00821081" w:rsidP="00A43348">
      <w:pPr>
        <w:pStyle w:val="Heading1"/>
        <w:rPr>
          <w:caps/>
        </w:rPr>
      </w:pPr>
      <w:bookmarkStart w:id="3" w:name="_Toc467507528"/>
      <w:r w:rsidRPr="00A43348">
        <w:lastRenderedPageBreak/>
        <w:t>What is the Carpal Tunnel</w:t>
      </w:r>
      <w:r w:rsidRPr="00A43348">
        <w:rPr>
          <w:caps/>
        </w:rPr>
        <w:t>?</w:t>
      </w:r>
      <w:bookmarkEnd w:id="1"/>
      <w:bookmarkEnd w:id="2"/>
      <w:bookmarkEnd w:id="3"/>
    </w:p>
    <w:p w:rsidR="00821081" w:rsidRDefault="00821081" w:rsidP="00821081">
      <w:pPr>
        <w:spacing w:after="0" w:line="240" w:lineRule="auto"/>
        <w:rPr>
          <w:rFonts w:cs="Arial"/>
          <w:szCs w:val="24"/>
        </w:rPr>
      </w:pPr>
      <w:r w:rsidRPr="00821081">
        <w:rPr>
          <w:rFonts w:cs="Arial"/>
          <w:noProof/>
          <w:szCs w:val="24"/>
          <w:lang w:val="en-CA" w:eastAsia="en-CA"/>
        </w:rPr>
        <mc:AlternateContent>
          <mc:Choice Requires="wps">
            <w:drawing>
              <wp:anchor distT="0" distB="0" distL="114300" distR="114300" simplePos="0" relativeHeight="251663360" behindDoc="0" locked="0" layoutInCell="1" allowOverlap="1" wp14:anchorId="0E818133" wp14:editId="19462A71">
                <wp:simplePos x="0" y="0"/>
                <wp:positionH relativeFrom="column">
                  <wp:posOffset>-405765</wp:posOffset>
                </wp:positionH>
                <wp:positionV relativeFrom="paragraph">
                  <wp:posOffset>2484755</wp:posOffset>
                </wp:positionV>
                <wp:extent cx="2843530" cy="383540"/>
                <wp:effectExtent l="3810" t="2540" r="635" b="444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081" w:rsidRPr="00821081" w:rsidRDefault="00821081" w:rsidP="00821081">
                            <w:pPr>
                              <w:spacing w:after="0" w:line="240" w:lineRule="auto"/>
                              <w:rPr>
                                <w:rFonts w:cs="Arial"/>
                                <w:b/>
                                <w:sz w:val="20"/>
                                <w:szCs w:val="32"/>
                              </w:rPr>
                            </w:pPr>
                            <w:r w:rsidRPr="00821081">
                              <w:rPr>
                                <w:rFonts w:cs="Arial"/>
                                <w:b/>
                                <w:sz w:val="20"/>
                                <w:szCs w:val="32"/>
                              </w:rPr>
                              <w:t>Figure 1: Structures within the carpal tunnel</w:t>
                            </w:r>
                          </w:p>
                          <w:p w:rsidR="00821081" w:rsidRPr="00821081" w:rsidRDefault="00821081" w:rsidP="00821081">
                            <w:pPr>
                              <w:spacing w:after="0" w:line="240" w:lineRule="auto"/>
                              <w:rPr>
                                <w:rFonts w:cs="Arial"/>
                                <w:b/>
                                <w:sz w:val="20"/>
                                <w:szCs w:val="32"/>
                              </w:rPr>
                            </w:pPr>
                            <w:r w:rsidRPr="00821081">
                              <w:rPr>
                                <w:rFonts w:cs="Arial"/>
                                <w:b/>
                                <w:sz w:val="20"/>
                                <w:szCs w:val="32"/>
                              </w:rPr>
                              <w:t xml:space="preserve">Source: Medical Multimedia Group </w:t>
                            </w:r>
                            <w:r w:rsidRPr="00821081">
                              <w:rPr>
                                <w:rFonts w:cs="Arial"/>
                                <w:b/>
                                <w:sz w:val="20"/>
                                <w:szCs w:val="32"/>
                                <w:vertAlign w:val="superscript"/>
                              </w:rPr>
                              <w:t>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818133" id="_x0000_t202" coordsize="21600,21600" o:spt="202" path="m,l,21600r21600,l21600,xe">
                <v:stroke joinstyle="miter"/>
                <v:path gradientshapeok="t" o:connecttype="rect"/>
              </v:shapetype>
              <v:shape id="Text Box 29" o:spid="_x0000_s1026" type="#_x0000_t202" style="position:absolute;margin-left:-31.95pt;margin-top:195.65pt;width:223.9pt;height:30.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" stroked="f">
                <v:textbox style="mso-fit-shape-to-text:t">
                  <w:txbxContent>
                    <w:p w:rsidR="00821081" w:rsidRPr="00821081" w:rsidRDefault="00821081" w:rsidP="00821081">
                      <w:pPr>
                        <w:spacing w:after="0" w:line="240" w:lineRule="auto"/>
                        <w:rPr>
                          <w:rFonts w:cs="Arial"/>
                          <w:b/>
                          <w:sz w:val="20"/>
                          <w:szCs w:val="32"/>
                        </w:rPr>
                      </w:pPr>
                      <w:r w:rsidRPr="00821081">
                        <w:rPr>
                          <w:rFonts w:cs="Arial"/>
                          <w:b/>
                          <w:sz w:val="20"/>
                          <w:szCs w:val="32"/>
                        </w:rPr>
                        <w:t>Figure 1: Structures within the carpal tunnel</w:t>
                      </w:r>
                    </w:p>
                    <w:p w:rsidR="00821081" w:rsidRPr="00821081" w:rsidRDefault="00821081" w:rsidP="00821081">
                      <w:pPr>
                        <w:spacing w:after="0" w:line="240" w:lineRule="auto"/>
                        <w:rPr>
                          <w:rFonts w:cs="Arial"/>
                          <w:b/>
                          <w:sz w:val="20"/>
                          <w:szCs w:val="32"/>
                        </w:rPr>
                      </w:pPr>
                      <w:r w:rsidRPr="00821081">
                        <w:rPr>
                          <w:rFonts w:cs="Arial"/>
                          <w:b/>
                          <w:sz w:val="20"/>
                          <w:szCs w:val="32"/>
                        </w:rPr>
                        <w:t xml:space="preserve">Source: Medical Multimedia Group </w:t>
                      </w:r>
                      <w:r w:rsidRPr="00821081">
                        <w:rPr>
                          <w:rFonts w:cs="Arial"/>
                          <w:b/>
                          <w:sz w:val="20"/>
                          <w:szCs w:val="32"/>
                          <w:vertAlign w:val="superscript"/>
                        </w:rPr>
                        <w:t>1</w:t>
                      </w:r>
                    </w:p>
                  </w:txbxContent>
                </v:textbox>
                <w10:wrap type="square"/>
              </v:shape>
            </w:pict>
          </mc:Fallback>
        </mc:AlternateContent>
      </w:r>
      <w:r w:rsidRPr="00821081">
        <w:rPr>
          <w:rFonts w:cs="Arial"/>
          <w:noProof/>
          <w:szCs w:val="24"/>
          <w:lang w:val="en-CA" w:eastAsia="en-CA"/>
        </w:rPr>
        <w:drawing>
          <wp:anchor distT="0" distB="0" distL="114300" distR="114300" simplePos="0" relativeHeight="251662336" behindDoc="0" locked="0" layoutInCell="1" allowOverlap="1" wp14:anchorId="33D6EB45" wp14:editId="570C9513">
            <wp:simplePos x="0" y="0"/>
            <wp:positionH relativeFrom="column">
              <wp:posOffset>0</wp:posOffset>
            </wp:positionH>
            <wp:positionV relativeFrom="paragraph">
              <wp:posOffset>8890</wp:posOffset>
            </wp:positionV>
            <wp:extent cx="2390775" cy="2457450"/>
            <wp:effectExtent l="0" t="0" r="9525" b="0"/>
            <wp:wrapSquare wrapText="bothSides"/>
            <wp:docPr id="28" name="Picture 28" descr="http://eduserv.hscer.washington.edu/hubio553/images/car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userv.hscer.washington.edu/hubio553/images/carpal.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3907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081">
        <w:rPr>
          <w:rFonts w:cs="Arial"/>
          <w:szCs w:val="24"/>
        </w:rPr>
        <w:t xml:space="preserve">The carpal tunnel is a narrow, rigid passageway of bones at the base of the hand (wrist), while the top is formed by the Transverse Carpal Ligament (see figure 1).  Tendons pass between these two structures allowing movement of the fingers.  The median nerve (a nerve that runs down the arm and forearm) passes through the carpal tunnel and into the hand and gives </w:t>
      </w:r>
      <w:r w:rsidRPr="00821081">
        <w:rPr>
          <w:rFonts w:cs="Arial"/>
          <w:bCs/>
          <w:szCs w:val="24"/>
        </w:rPr>
        <w:t xml:space="preserve">sensation </w:t>
      </w:r>
      <w:r w:rsidRPr="00821081">
        <w:rPr>
          <w:rFonts w:cs="Arial"/>
          <w:szCs w:val="24"/>
        </w:rPr>
        <w:t xml:space="preserve">to the thumb, index finger, long finger, and half of the ring finger.   </w:t>
      </w:r>
      <w:bookmarkStart w:id="4" w:name="pageTop"/>
      <w:r w:rsidRPr="00821081">
        <w:rPr>
          <w:rFonts w:cs="Arial"/>
          <w:szCs w:val="24"/>
        </w:rPr>
        <w:t xml:space="preserve">The tendons are important because they allow movement of the fingers, thumb, and hand (i.e. grasping). These tendons are covered by a substance called </w:t>
      </w:r>
      <w:bookmarkEnd w:id="4"/>
      <w:proofErr w:type="spellStart"/>
      <w:r w:rsidRPr="00821081">
        <w:rPr>
          <w:rFonts w:cs="Arial"/>
          <w:iCs/>
          <w:szCs w:val="24"/>
        </w:rPr>
        <w:t>tenosynovium</w:t>
      </w:r>
      <w:proofErr w:type="spellEnd"/>
      <w:r w:rsidRPr="00821081">
        <w:rPr>
          <w:rFonts w:cs="Arial"/>
          <w:iCs/>
          <w:szCs w:val="24"/>
        </w:rPr>
        <w:t xml:space="preserve">, which </w:t>
      </w:r>
      <w:r w:rsidRPr="00821081">
        <w:rPr>
          <w:rFonts w:cs="Arial"/>
          <w:szCs w:val="24"/>
        </w:rPr>
        <w:t>is a slippery covering that allows the tendons to glide next to each other as they are worked.</w:t>
      </w:r>
    </w:p>
    <w:p w:rsidR="00753F98" w:rsidRDefault="00753F98" w:rsidP="00821081">
      <w:pPr>
        <w:spacing w:after="0" w:line="240" w:lineRule="auto"/>
        <w:rPr>
          <w:rFonts w:cs="Arial"/>
          <w:szCs w:val="24"/>
        </w:rPr>
      </w:pPr>
    </w:p>
    <w:p w:rsidR="00753F98" w:rsidRPr="00821081" w:rsidRDefault="00753F98" w:rsidP="00821081">
      <w:pPr>
        <w:spacing w:after="0" w:line="240" w:lineRule="auto"/>
        <w:rPr>
          <w:rFonts w:cs="Arial"/>
          <w:szCs w:val="24"/>
        </w:rPr>
      </w:pPr>
    </w:p>
    <w:p w:rsidR="00753F98" w:rsidRDefault="00753F98" w:rsidP="00A43348">
      <w:pPr>
        <w:pStyle w:val="Heading1"/>
      </w:pPr>
      <w:bookmarkStart w:id="5" w:name="_Toc120420204"/>
      <w:bookmarkStart w:id="6" w:name="_Toc258845608"/>
    </w:p>
    <w:p w:rsidR="00821081" w:rsidRPr="00DE381B" w:rsidRDefault="00821081" w:rsidP="00A43348">
      <w:pPr>
        <w:pStyle w:val="Heading1"/>
      </w:pPr>
      <w:bookmarkStart w:id="7" w:name="_Toc467507529"/>
      <w:r w:rsidRPr="00DE381B">
        <w:t>Carpal Tunnel Syndrome</w:t>
      </w:r>
      <w:bookmarkEnd w:id="5"/>
      <w:bookmarkEnd w:id="6"/>
      <w:bookmarkEnd w:id="7"/>
    </w:p>
    <w:p w:rsidR="00821081" w:rsidRPr="00821081" w:rsidRDefault="00821081" w:rsidP="00821081">
      <w:pPr>
        <w:spacing w:after="0" w:line="240" w:lineRule="auto"/>
        <w:rPr>
          <w:rFonts w:cs="Arial"/>
          <w:szCs w:val="24"/>
        </w:rPr>
      </w:pPr>
      <w:r w:rsidRPr="00821081">
        <w:rPr>
          <w:rFonts w:cs="Arial"/>
          <w:noProof/>
          <w:sz w:val="18"/>
          <w:szCs w:val="24"/>
          <w:lang w:val="en-CA" w:eastAsia="en-CA"/>
        </w:rPr>
        <mc:AlternateContent>
          <mc:Choice Requires="wpg">
            <w:drawing>
              <wp:anchor distT="0" distB="0" distL="114300" distR="114300" simplePos="0" relativeHeight="251666432" behindDoc="0" locked="0" layoutInCell="1" allowOverlap="1" wp14:anchorId="1E6D98ED" wp14:editId="6D90841A">
                <wp:simplePos x="0" y="0"/>
                <wp:positionH relativeFrom="column">
                  <wp:posOffset>-60960</wp:posOffset>
                </wp:positionH>
                <wp:positionV relativeFrom="paragraph">
                  <wp:posOffset>676910</wp:posOffset>
                </wp:positionV>
                <wp:extent cx="2120265" cy="3046095"/>
                <wp:effectExtent l="0" t="0" r="0" b="1905"/>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3046095"/>
                          <a:chOff x="1701" y="9860"/>
                          <a:chExt cx="3339" cy="4797"/>
                        </a:xfrm>
                      </wpg:grpSpPr>
                      <pic:pic xmlns:pic="http://schemas.openxmlformats.org/drawingml/2006/picture">
                        <pic:nvPicPr>
                          <pic:cNvPr id="26"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9860"/>
                            <a:ext cx="3240"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4"/>
                        <wps:cNvSpPr txBox="1">
                          <a:spLocks noChangeArrowheads="1"/>
                        </wps:cNvSpPr>
                        <wps:spPr bwMode="auto">
                          <a:xfrm>
                            <a:off x="1701" y="13757"/>
                            <a:ext cx="302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081" w:rsidRPr="00821081" w:rsidRDefault="00821081" w:rsidP="00821081">
                              <w:pPr>
                                <w:spacing w:after="0" w:line="240" w:lineRule="auto"/>
                                <w:rPr>
                                  <w:rFonts w:cs="Arial"/>
                                  <w:b/>
                                  <w:sz w:val="20"/>
                                  <w:szCs w:val="32"/>
                                </w:rPr>
                              </w:pPr>
                              <w:r w:rsidRPr="00821081">
                                <w:rPr>
                                  <w:rFonts w:cs="Arial"/>
                                  <w:b/>
                                  <w:sz w:val="20"/>
                                  <w:szCs w:val="32"/>
                                </w:rPr>
                                <w:t>Figure 2: Diagram showing the</w:t>
                              </w:r>
                            </w:p>
                            <w:p w:rsidR="00821081" w:rsidRPr="00821081" w:rsidRDefault="00821081" w:rsidP="00821081">
                              <w:pPr>
                                <w:spacing w:after="0" w:line="240" w:lineRule="auto"/>
                                <w:rPr>
                                  <w:rFonts w:cs="Arial"/>
                                  <w:b/>
                                  <w:sz w:val="20"/>
                                  <w:szCs w:val="32"/>
                                </w:rPr>
                              </w:pPr>
                              <w:r w:rsidRPr="00821081">
                                <w:rPr>
                                  <w:rFonts w:cs="Arial"/>
                                  <w:b/>
                                  <w:sz w:val="20"/>
                                  <w:szCs w:val="32"/>
                                </w:rPr>
                                <w:t xml:space="preserve"> </w:t>
                              </w:r>
                              <w:proofErr w:type="gramStart"/>
                              <w:r w:rsidRPr="00821081">
                                <w:rPr>
                                  <w:rFonts w:cs="Arial"/>
                                  <w:b/>
                                  <w:sz w:val="20"/>
                                  <w:szCs w:val="32"/>
                                </w:rPr>
                                <w:t>innervation</w:t>
                              </w:r>
                              <w:proofErr w:type="gramEnd"/>
                              <w:r w:rsidRPr="00821081">
                                <w:rPr>
                                  <w:rFonts w:cs="Arial"/>
                                  <w:b/>
                                  <w:sz w:val="20"/>
                                  <w:szCs w:val="32"/>
                                </w:rPr>
                                <w:t xml:space="preserve"> of the median nerve</w:t>
                              </w:r>
                            </w:p>
                            <w:p w:rsidR="00821081" w:rsidRPr="00821081" w:rsidRDefault="00821081" w:rsidP="00821081">
                              <w:pPr>
                                <w:rPr>
                                  <w:rFonts w:cs="Arial"/>
                                  <w:b/>
                                  <w:sz w:val="20"/>
                                  <w:szCs w:val="32"/>
                                </w:rPr>
                              </w:pPr>
                              <w:r w:rsidRPr="00821081">
                                <w:rPr>
                                  <w:rFonts w:cs="Arial"/>
                                  <w:b/>
                                  <w:sz w:val="20"/>
                                  <w:szCs w:val="32"/>
                                </w:rPr>
                                <w:t xml:space="preserve">Source: Yahoo Health </w:t>
                              </w:r>
                              <w:r w:rsidRPr="00821081">
                                <w:rPr>
                                  <w:rFonts w:cs="Arial"/>
                                  <w:b/>
                                  <w:sz w:val="20"/>
                                  <w:szCs w:val="32"/>
                                  <w:vertAlign w:val="superscript"/>
                                </w:rPr>
                                <w:t>2</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D98ED" id="Group 25" o:spid="_x0000_s1027" style="position:absolute;margin-left:-4.8pt;margin-top:53.3pt;width:166.95pt;height:239.85pt;z-index:251666432" coordorigin="1701,9860" coordsize="3339,4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800;top:9860;width:3240;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0fPjFAAAA2wAAAA8AAABkcnMvZG93bnJldi54bWxEj91qwkAUhO8LvsNyhN7VjVJUoqv4Q0WK&#10;IEYRvDtmj0kwezZkt5r26buC4OUwM98w42ljSnGj2hWWFXQ7EQji1OqCMwWH/dfHEITzyBpLy6Tg&#10;lxxMJ623Mcba3nlHt8RnIkDYxagg976KpXRpTgZdx1bEwbvY2qAPss6krvEe4KaUvSjqS4MFh4Uc&#10;K1rklF6TH6NgF33Pl59mnpzk8W9z5GKw2rqzUu/tZjYC4anxr/CzvdYKen14fAk/QE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dHz4xQAAANsAAAAPAAAAAAAAAAAAAAAA&#10;AJ8CAABkcnMvZG93bnJldi54bWxQSwUGAAAAAAQABAD3AAAAkQMAAAAA&#10;">
                  <v:imagedata r:id="rId17" o:title=""/>
                </v:shape>
                <v:shape id="Text Box 14" o:spid="_x0000_s1029" type="#_x0000_t202" style="position:absolute;left:1701;top:13757;width:3025;height:9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ZVcIA&#10;AADbAAAADwAAAGRycy9kb3ducmV2LnhtbESPQWsCMRSE7wX/Q3hCbzWroF22RhGLUBAPVcHrI3nd&#10;LG5e1k2q8d8bodDjMDPfMPNlcq24Uh8azwrGowIEsfam4VrB8bB5K0GEiGyw9UwK7hRguRi8zLEy&#10;/sbfdN3HWmQIhwoV2Bi7SsqgLTkMI98RZ+/H9w5jln0tTY+3DHetnBTFTDpsOC9Y7GhtSZ/3v07B&#10;hT53q9P0qPUmTbc7bc22TEap12FafYCIlOJ/+K/9ZRRM3uH5Jf8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VlVwgAAANsAAAAPAAAAAAAAAAAAAAAAAJgCAABkcnMvZG93&#10;bnJldi54bWxQSwUGAAAAAAQABAD1AAAAhwMAAAAA&#10;" stroked="f">
                  <v:textbox>
                    <w:txbxContent>
                      <w:p w:rsidR="00821081" w:rsidRPr="00821081" w:rsidRDefault="00821081" w:rsidP="00821081">
                        <w:pPr>
                          <w:spacing w:after="0" w:line="240" w:lineRule="auto"/>
                          <w:rPr>
                            <w:rFonts w:cs="Arial"/>
                            <w:b/>
                            <w:sz w:val="20"/>
                            <w:szCs w:val="32"/>
                          </w:rPr>
                        </w:pPr>
                        <w:r w:rsidRPr="00821081">
                          <w:rPr>
                            <w:rFonts w:cs="Arial"/>
                            <w:b/>
                            <w:sz w:val="20"/>
                            <w:szCs w:val="32"/>
                          </w:rPr>
                          <w:t>Figure 2: Diagram showing the</w:t>
                        </w:r>
                      </w:p>
                      <w:p w:rsidR="00821081" w:rsidRPr="00821081" w:rsidRDefault="00821081" w:rsidP="00821081">
                        <w:pPr>
                          <w:spacing w:after="0" w:line="240" w:lineRule="auto"/>
                          <w:rPr>
                            <w:rFonts w:cs="Arial"/>
                            <w:b/>
                            <w:sz w:val="20"/>
                            <w:szCs w:val="32"/>
                          </w:rPr>
                        </w:pPr>
                        <w:r w:rsidRPr="00821081">
                          <w:rPr>
                            <w:rFonts w:cs="Arial"/>
                            <w:b/>
                            <w:sz w:val="20"/>
                            <w:szCs w:val="32"/>
                          </w:rPr>
                          <w:t xml:space="preserve"> </w:t>
                        </w:r>
                        <w:proofErr w:type="gramStart"/>
                        <w:r w:rsidRPr="00821081">
                          <w:rPr>
                            <w:rFonts w:cs="Arial"/>
                            <w:b/>
                            <w:sz w:val="20"/>
                            <w:szCs w:val="32"/>
                          </w:rPr>
                          <w:t>innervation</w:t>
                        </w:r>
                        <w:proofErr w:type="gramEnd"/>
                        <w:r w:rsidRPr="00821081">
                          <w:rPr>
                            <w:rFonts w:cs="Arial"/>
                            <w:b/>
                            <w:sz w:val="20"/>
                            <w:szCs w:val="32"/>
                          </w:rPr>
                          <w:t xml:space="preserve"> of the median nerve</w:t>
                        </w:r>
                      </w:p>
                      <w:p w:rsidR="00821081" w:rsidRPr="00821081" w:rsidRDefault="00821081" w:rsidP="00821081">
                        <w:pPr>
                          <w:rPr>
                            <w:rFonts w:cs="Arial"/>
                            <w:b/>
                            <w:sz w:val="20"/>
                            <w:szCs w:val="32"/>
                          </w:rPr>
                        </w:pPr>
                        <w:r w:rsidRPr="00821081">
                          <w:rPr>
                            <w:rFonts w:cs="Arial"/>
                            <w:b/>
                            <w:sz w:val="20"/>
                            <w:szCs w:val="32"/>
                          </w:rPr>
                          <w:t xml:space="preserve">Source: Yahoo Health </w:t>
                        </w:r>
                        <w:r w:rsidRPr="00821081">
                          <w:rPr>
                            <w:rFonts w:cs="Arial"/>
                            <w:b/>
                            <w:sz w:val="20"/>
                            <w:szCs w:val="32"/>
                            <w:vertAlign w:val="superscript"/>
                          </w:rPr>
                          <w:t>2</w:t>
                        </w:r>
                      </w:p>
                    </w:txbxContent>
                  </v:textbox>
                </v:shape>
                <w10:wrap type="square"/>
              </v:group>
            </w:pict>
          </mc:Fallback>
        </mc:AlternateContent>
      </w:r>
      <w:r w:rsidRPr="00821081">
        <w:rPr>
          <w:rFonts w:cs="Arial"/>
          <w:szCs w:val="24"/>
        </w:rPr>
        <w:t xml:space="preserve">Carpal tunnel syndrome (CTS) is a disorder characterized by tingling and pain in the hand and fingers due to damage to the median nerve.  The pain may radiate up the arm as far as the elbow; although, not usually into the elbow itself.  The median nerve is one of three major nerves of the upper arm that contains motor, sensory, and autonomic </w:t>
      </w:r>
      <w:proofErr w:type="spellStart"/>
      <w:r w:rsidRPr="00821081">
        <w:rPr>
          <w:rFonts w:cs="Arial"/>
          <w:szCs w:val="24"/>
        </w:rPr>
        <w:t>fibers</w:t>
      </w:r>
      <w:proofErr w:type="spellEnd"/>
      <w:r w:rsidRPr="00821081">
        <w:rPr>
          <w:rFonts w:cs="Arial"/>
          <w:szCs w:val="24"/>
        </w:rPr>
        <w:t xml:space="preserve">.  Injury of the median nerve results in a disruption of nervous function in the first three and one-half digits and the </w:t>
      </w:r>
      <w:proofErr w:type="spellStart"/>
      <w:r w:rsidRPr="00821081">
        <w:rPr>
          <w:rFonts w:cs="Arial"/>
          <w:szCs w:val="24"/>
        </w:rPr>
        <w:t>thenar</w:t>
      </w:r>
      <w:proofErr w:type="spellEnd"/>
      <w:r w:rsidRPr="00821081">
        <w:rPr>
          <w:rFonts w:cs="Arial"/>
          <w:szCs w:val="24"/>
        </w:rPr>
        <w:t xml:space="preserve"> eminence </w:t>
      </w:r>
      <w:r w:rsidRPr="00821081">
        <w:rPr>
          <w:rFonts w:cs="Arial"/>
          <w:color w:val="000000"/>
          <w:szCs w:val="24"/>
        </w:rPr>
        <w:t>(</w:t>
      </w:r>
      <w:r w:rsidRPr="00821081">
        <w:rPr>
          <w:rFonts w:cs="Arial"/>
          <w:color w:val="000000"/>
          <w:szCs w:val="24"/>
          <w:lang w:val="en"/>
        </w:rPr>
        <w:t>body of muscle on the palm of the hand just beneath the thumb.)</w:t>
      </w:r>
      <w:r w:rsidRPr="00821081">
        <w:rPr>
          <w:rFonts w:cs="Arial"/>
          <w:szCs w:val="24"/>
        </w:rPr>
        <w:t xml:space="preserve"> (Figure 2).</w:t>
      </w:r>
    </w:p>
    <w:p w:rsidR="00821081" w:rsidRPr="00821081" w:rsidRDefault="00821081" w:rsidP="00821081">
      <w:pPr>
        <w:spacing w:after="0" w:line="240" w:lineRule="auto"/>
        <w:jc w:val="center"/>
        <w:rPr>
          <w:rFonts w:cs="Arial"/>
          <w:sz w:val="18"/>
          <w:szCs w:val="24"/>
        </w:rPr>
      </w:pPr>
    </w:p>
    <w:p w:rsidR="00821081" w:rsidRPr="00821081" w:rsidRDefault="00821081" w:rsidP="00821081">
      <w:pPr>
        <w:spacing w:after="0" w:line="240" w:lineRule="auto"/>
        <w:rPr>
          <w:rFonts w:cs="Arial"/>
          <w:szCs w:val="24"/>
        </w:rPr>
      </w:pPr>
      <w:r w:rsidRPr="00821081">
        <w:rPr>
          <w:rFonts w:cs="Arial"/>
          <w:szCs w:val="24"/>
        </w:rPr>
        <w:t xml:space="preserve">Compression (squeezing) of the median nerve in the carpal tunnel is the most common nerve entrapment syndrome.  CTS is usually idiopathic (of unknown cause - 47% of cases), but it may also result from a variety of processes that decrease the space of the carpal tunnel. </w:t>
      </w:r>
    </w:p>
    <w:p w:rsidR="00821081" w:rsidRPr="00821081" w:rsidRDefault="00821081" w:rsidP="00821081">
      <w:pPr>
        <w:spacing w:after="0" w:line="240" w:lineRule="auto"/>
        <w:rPr>
          <w:rFonts w:cs="Arial"/>
          <w:sz w:val="18"/>
          <w:szCs w:val="24"/>
        </w:rPr>
      </w:pPr>
    </w:p>
    <w:p w:rsidR="00821081" w:rsidRDefault="00821081" w:rsidP="00821081">
      <w:pPr>
        <w:spacing w:after="0" w:line="240" w:lineRule="auto"/>
        <w:rPr>
          <w:rFonts w:cs="Arial"/>
          <w:szCs w:val="24"/>
        </w:rPr>
      </w:pPr>
      <w:r w:rsidRPr="00821081">
        <w:rPr>
          <w:rFonts w:cs="Arial"/>
          <w:szCs w:val="24"/>
        </w:rPr>
        <w:t>CTS is characterized by pinching of the median nerve within the carpal tunnel.  This pinching is caused by the swelling of protective sheaths (</w:t>
      </w:r>
      <w:proofErr w:type="spellStart"/>
      <w:r w:rsidRPr="00821081">
        <w:rPr>
          <w:rFonts w:cs="Arial"/>
          <w:iCs/>
          <w:szCs w:val="24"/>
        </w:rPr>
        <w:t>tenosynovium</w:t>
      </w:r>
      <w:proofErr w:type="spellEnd"/>
      <w:r w:rsidRPr="00821081">
        <w:rPr>
          <w:rFonts w:cs="Arial"/>
          <w:szCs w:val="24"/>
        </w:rPr>
        <w:t xml:space="preserve">) surrounding the tendons within the carpal tunnel.  When the muscles become irritated from the exposures listed in the next section they begin to swell in size.  The protective sheaths surrounding the tendons secrete a lubricating fluid called </w:t>
      </w:r>
      <w:r w:rsidRPr="00821081">
        <w:rPr>
          <w:rFonts w:cs="Arial"/>
          <w:szCs w:val="24"/>
        </w:rPr>
        <w:lastRenderedPageBreak/>
        <w:t>synovium.  By</w:t>
      </w:r>
      <w:r>
        <w:rPr>
          <w:rFonts w:cs="Arial"/>
          <w:szCs w:val="24"/>
        </w:rPr>
        <w:t xml:space="preserve"> </w:t>
      </w:r>
      <w:r w:rsidRPr="00821081">
        <w:rPr>
          <w:rFonts w:cs="Arial"/>
          <w:szCs w:val="24"/>
        </w:rPr>
        <w:t>secreting synovium, the amount of space within the carpal tunnel is further reduced which causes the muscle tendons to rub upon each other and become even more irritated.  As a result, more synovium is secreted to reduce the irritation.  What results is the disorder known as CTS.  Since the tendons are now irritated and inflamed, and the protective sheaths have secreted synovium, the amount of space within the carpal tunnel is limited.  This results in impingement (pinching) of the median nerve which also passes through the carpal tunnel.  It is this impingement that results in the tingling and pain that one experiences.</w:t>
      </w:r>
    </w:p>
    <w:p w:rsidR="00821081" w:rsidRDefault="00821081" w:rsidP="00821081">
      <w:pPr>
        <w:spacing w:after="0" w:line="240" w:lineRule="auto"/>
        <w:rPr>
          <w:rFonts w:ascii="Arial" w:hAnsi="Arial" w:cs="Arial"/>
          <w:szCs w:val="24"/>
        </w:rPr>
      </w:pPr>
    </w:p>
    <w:p w:rsidR="00821081" w:rsidRPr="00821081" w:rsidRDefault="00821081" w:rsidP="00821081">
      <w:pPr>
        <w:spacing w:after="0" w:line="240" w:lineRule="auto"/>
        <w:rPr>
          <w:rFonts w:cs="Arial"/>
          <w:b/>
          <w:szCs w:val="24"/>
        </w:rPr>
      </w:pPr>
      <w:r w:rsidRPr="00821081">
        <w:rPr>
          <w:rFonts w:cs="Arial"/>
          <w:b/>
          <w:szCs w:val="24"/>
        </w:rPr>
        <w:t>Double Crush Syndrome</w:t>
      </w:r>
    </w:p>
    <w:p w:rsidR="00821081" w:rsidRPr="00821081" w:rsidRDefault="00821081" w:rsidP="00821081">
      <w:pPr>
        <w:spacing w:after="0" w:line="240" w:lineRule="auto"/>
        <w:rPr>
          <w:rFonts w:cs="Arial"/>
          <w:szCs w:val="24"/>
        </w:rPr>
      </w:pPr>
      <w:r w:rsidRPr="00821081">
        <w:rPr>
          <w:rFonts w:cs="Arial"/>
          <w:szCs w:val="24"/>
        </w:rPr>
        <w:t xml:space="preserve">Refers to compression of the median nerve at more than one location.  This is typically seen in the wrist and in the neck/shoulder area.  If you're suffering from CTS, please be sure your doctor has thoroughly examined you to determine if your CTS is due to a Double Crush Syndrome. A hand specialist may overlook a Double Crush originating in the neck. A proper examination for CTS would include the entire arm and neck in order to trace the full length of the nerve, especially if they've been recommended for carpal tunnel surgery. </w:t>
      </w:r>
    </w:p>
    <w:p w:rsidR="00821081" w:rsidRPr="001533CC" w:rsidRDefault="00821081" w:rsidP="00821081">
      <w:pPr>
        <w:spacing w:after="0" w:line="240" w:lineRule="auto"/>
        <w:rPr>
          <w:rFonts w:ascii="Arial" w:hAnsi="Arial" w:cs="Arial"/>
          <w:b/>
          <w:sz w:val="16"/>
          <w:szCs w:val="24"/>
        </w:rPr>
      </w:pPr>
    </w:p>
    <w:p w:rsidR="00821081" w:rsidRPr="00DE381B" w:rsidRDefault="00821081" w:rsidP="00A43348">
      <w:pPr>
        <w:pStyle w:val="Heading1"/>
      </w:pPr>
      <w:bookmarkStart w:id="8" w:name="_Toc120420205"/>
      <w:bookmarkStart w:id="9" w:name="_Toc258845609"/>
      <w:bookmarkStart w:id="10" w:name="_Toc467507530"/>
      <w:r w:rsidRPr="00DE381B">
        <w:t>Ergonomic Risk Factors Contributing to Carpal Tunnel Syndrome</w:t>
      </w:r>
      <w:bookmarkEnd w:id="8"/>
      <w:bookmarkEnd w:id="9"/>
      <w:bookmarkEnd w:id="10"/>
    </w:p>
    <w:p w:rsidR="00821081" w:rsidRPr="00821081" w:rsidRDefault="00821081" w:rsidP="00821081">
      <w:pPr>
        <w:spacing w:after="0" w:line="240" w:lineRule="auto"/>
        <w:rPr>
          <w:rFonts w:cs="Arial"/>
          <w:szCs w:val="24"/>
        </w:rPr>
      </w:pPr>
      <w:r w:rsidRPr="00821081">
        <w:rPr>
          <w:rFonts w:cs="Arial"/>
          <w:szCs w:val="24"/>
        </w:rPr>
        <w:t>There are a number of risk factors related to the development of CTS including awkward postures, force, repetition, and vibration exposure. Continued or sustained exposure to any or all of the risk factors could result in a musculoskeletal injury.</w:t>
      </w:r>
    </w:p>
    <w:p w:rsidR="00821081" w:rsidRPr="00821081" w:rsidRDefault="00821081" w:rsidP="00821081">
      <w:pPr>
        <w:spacing w:after="0" w:line="240" w:lineRule="auto"/>
        <w:rPr>
          <w:rFonts w:cs="Arial"/>
          <w:sz w:val="16"/>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11" w:name="_Toc120420206"/>
      <w:bookmarkStart w:id="12" w:name="_Toc258845610"/>
      <w:r w:rsidRPr="00821081">
        <w:rPr>
          <w:rFonts w:asciiTheme="minorHAnsi" w:hAnsiTheme="minorHAnsi" w:cs="Arial"/>
          <w:bCs w:val="0"/>
          <w:caps/>
          <w:sz w:val="24"/>
          <w:szCs w:val="24"/>
        </w:rPr>
        <w:t>Awkward Posture</w:t>
      </w:r>
      <w:bookmarkEnd w:id="11"/>
      <w:bookmarkEnd w:id="12"/>
      <w:r>
        <w:rPr>
          <w:rFonts w:asciiTheme="minorHAnsi" w:hAnsiTheme="minorHAnsi" w:cs="Arial"/>
          <w:bCs w:val="0"/>
          <w:caps/>
          <w:sz w:val="24"/>
          <w:szCs w:val="24"/>
        </w:rPr>
        <w:t>S</w:t>
      </w:r>
    </w:p>
    <w:p w:rsidR="00821081" w:rsidRPr="00821081" w:rsidRDefault="00821081" w:rsidP="00821081">
      <w:pPr>
        <w:spacing w:after="0" w:line="240" w:lineRule="auto"/>
        <w:rPr>
          <w:rFonts w:cs="Arial"/>
          <w:szCs w:val="24"/>
        </w:rPr>
      </w:pPr>
      <w:r w:rsidRPr="00821081">
        <w:rPr>
          <w:rFonts w:cs="Arial"/>
          <w:szCs w:val="24"/>
        </w:rPr>
        <w:t xml:space="preserve">Flexion, extension, radial, and ulnar deviations of the hand (figure 3) are considered awkward postures of the wrist and aid in the development of CTS by stretching and irritating the median nerve </w:t>
      </w:r>
      <w:r w:rsidRPr="00821081">
        <w:rPr>
          <w:rFonts w:cs="Arial"/>
          <w:szCs w:val="24"/>
          <w:vertAlign w:val="superscript"/>
        </w:rPr>
        <w:t>3, 4</w:t>
      </w:r>
      <w:r w:rsidRPr="00821081">
        <w:rPr>
          <w:rFonts w:cs="Arial"/>
          <w:szCs w:val="24"/>
        </w:rPr>
        <w:t xml:space="preserve">.  When the hand is placed in a position outside of its neutral position, it causes the tendons to rub against the walls of the carpal tunnel and cause friction.  The tendons of the wrist are surrounded by a synovial membrane which secrets synovium, a lubricating fluid.  When friction is present, the membrane produces fluid to limit the friction.  However, since the wrist only has a certain amount of space the swelling reduces the space of the carpal tunnel, compressing the median nerve.  </w:t>
      </w:r>
    </w:p>
    <w:p w:rsidR="00821081" w:rsidRPr="00821081" w:rsidRDefault="00821081" w:rsidP="00821081">
      <w:pPr>
        <w:spacing w:after="0" w:line="240" w:lineRule="auto"/>
        <w:rPr>
          <w:rFonts w:cs="Arial"/>
          <w:sz w:val="14"/>
          <w:szCs w:val="24"/>
        </w:rPr>
      </w:pPr>
    </w:p>
    <w:p w:rsidR="00821081" w:rsidRPr="00821081" w:rsidRDefault="00821081" w:rsidP="00821081">
      <w:pPr>
        <w:spacing w:after="0" w:line="240" w:lineRule="auto"/>
        <w:rPr>
          <w:rFonts w:cs="Arial"/>
          <w:szCs w:val="24"/>
        </w:rPr>
      </w:pPr>
      <w:r w:rsidRPr="00821081">
        <w:rPr>
          <w:rFonts w:cs="Arial"/>
          <w:szCs w:val="24"/>
        </w:rPr>
        <w:t xml:space="preserve">Awkward postures also reduce the blood flow to tissues.  This reduces the clearance of waste products from the joint, which causes discomfort and fatigue of tissues from having to hold tensed muscles in a fixed or awkward position for a long periods of time.  </w:t>
      </w:r>
    </w:p>
    <w:p w:rsidR="00821081" w:rsidRPr="00DE381B" w:rsidRDefault="00821081" w:rsidP="00821081">
      <w:pPr>
        <w:spacing w:after="0" w:line="240" w:lineRule="auto"/>
        <w:rPr>
          <w:rFonts w:ascii="Arial" w:hAnsi="Arial" w:cs="Arial"/>
          <w:szCs w:val="24"/>
        </w:rPr>
      </w:pPr>
      <w:r>
        <w:rPr>
          <w:rFonts w:ascii="Arial" w:hAnsi="Arial" w:cs="Arial"/>
          <w:szCs w:val="24"/>
        </w:rPr>
        <w:br w:type="page"/>
      </w:r>
    </w:p>
    <w:p w:rsidR="00821081" w:rsidRPr="00DE381B" w:rsidRDefault="00185C65" w:rsidP="00821081">
      <w:pPr>
        <w:spacing w:after="0" w:line="240" w:lineRule="auto"/>
        <w:rPr>
          <w:rFonts w:ascii="Arial" w:hAnsi="Arial" w:cs="Arial"/>
          <w:szCs w:val="24"/>
        </w:rPr>
      </w:pPr>
      <w:r>
        <w:rPr>
          <w:rFonts w:ascii="Arial" w:hAnsi="Arial" w:cs="Arial"/>
          <w:noProof/>
        </w:rPr>
        <w:lastRenderedPageBreak/>
        <w:object w:dxaOrig="1440" w:dyaOrig="1440">
          <v:shape id="_x0000_s1039" type="#_x0000_t75" style="position:absolute;margin-left:49.05pt;margin-top:-6.05pt;width:345.75pt;height:100.5pt;z-index:251667456" fillcolor="window">
            <v:imagedata r:id="rId18" o:title=""/>
            <w10:wrap type="square"/>
          </v:shape>
          <o:OLEObject Type="Embed" ProgID="Word.Picture.8" ShapeID="_x0000_s1039" DrawAspect="Content" ObjectID="_1541249400" r:id="rId19"/>
        </w:object>
      </w:r>
    </w:p>
    <w:p w:rsidR="00821081" w:rsidRPr="00DE381B" w:rsidRDefault="00821081" w:rsidP="00821081">
      <w:pPr>
        <w:spacing w:after="0" w:line="240" w:lineRule="auto"/>
        <w:rPr>
          <w:rFonts w:ascii="Arial" w:hAnsi="Arial" w:cs="Arial"/>
          <w:szCs w:val="24"/>
        </w:rPr>
      </w:pPr>
    </w:p>
    <w:p w:rsidR="00821081" w:rsidRPr="00DE381B" w:rsidRDefault="00821081" w:rsidP="00821081">
      <w:pPr>
        <w:spacing w:after="0" w:line="240" w:lineRule="auto"/>
        <w:rPr>
          <w:rFonts w:ascii="Arial" w:hAnsi="Arial" w:cs="Arial"/>
          <w:szCs w:val="24"/>
        </w:rPr>
      </w:pPr>
    </w:p>
    <w:p w:rsidR="00821081" w:rsidRPr="00DE381B" w:rsidRDefault="00821081" w:rsidP="00821081">
      <w:pPr>
        <w:spacing w:after="0" w:line="240" w:lineRule="auto"/>
        <w:rPr>
          <w:rFonts w:ascii="Arial" w:hAnsi="Arial" w:cs="Arial"/>
          <w:szCs w:val="24"/>
        </w:rPr>
      </w:pPr>
    </w:p>
    <w:p w:rsidR="00821081" w:rsidRPr="00DE381B" w:rsidRDefault="00821081" w:rsidP="00821081">
      <w:pPr>
        <w:spacing w:after="0" w:line="240" w:lineRule="auto"/>
        <w:rPr>
          <w:rFonts w:ascii="Arial" w:hAnsi="Arial" w:cs="Arial"/>
          <w:szCs w:val="24"/>
        </w:rPr>
      </w:pPr>
    </w:p>
    <w:p w:rsidR="00821081" w:rsidRPr="00DE381B" w:rsidRDefault="00821081" w:rsidP="00821081">
      <w:pPr>
        <w:spacing w:after="0" w:line="240" w:lineRule="auto"/>
        <w:rPr>
          <w:rFonts w:ascii="Arial" w:hAnsi="Arial" w:cs="Arial"/>
          <w:szCs w:val="24"/>
        </w:rPr>
      </w:pPr>
    </w:p>
    <w:p w:rsidR="00821081" w:rsidRPr="00DE381B" w:rsidRDefault="00821081" w:rsidP="00821081">
      <w:pPr>
        <w:spacing w:after="0" w:line="240" w:lineRule="auto"/>
        <w:rPr>
          <w:rFonts w:ascii="Arial" w:hAnsi="Arial" w:cs="Arial"/>
          <w:szCs w:val="24"/>
        </w:rPr>
      </w:pPr>
    </w:p>
    <w:p w:rsidR="00821081" w:rsidRPr="00DE381B" w:rsidRDefault="00185C65" w:rsidP="00821081">
      <w:pPr>
        <w:spacing w:after="0" w:line="240" w:lineRule="auto"/>
        <w:rPr>
          <w:rFonts w:ascii="Arial" w:hAnsi="Arial" w:cs="Arial"/>
          <w:szCs w:val="24"/>
        </w:rPr>
      </w:pPr>
      <w:r>
        <w:rPr>
          <w:rFonts w:ascii="Arial" w:hAnsi="Arial" w:cs="Arial"/>
          <w:noProof/>
          <w:szCs w:val="24"/>
        </w:rPr>
        <w:object w:dxaOrig="1440" w:dyaOrig="1440">
          <v:shape id="_x0000_s1029" type="#_x0000_t75" style="position:absolute;margin-left:29.55pt;margin-top:10.75pt;width:334.5pt;height:100.8pt;z-index:251659264">
            <v:imagedata r:id="rId20" o:title=""/>
            <w10:wrap type="square"/>
          </v:shape>
          <o:OLEObject Type="Embed" ProgID="WangImage.Document" ShapeID="_x0000_s1029" DrawAspect="Content" ObjectID="_1541249401" r:id="rId21"/>
        </w:object>
      </w:r>
    </w:p>
    <w:p w:rsidR="00821081" w:rsidRDefault="00821081" w:rsidP="00821081">
      <w:pPr>
        <w:widowControl w:val="0"/>
        <w:spacing w:after="0" w:line="240" w:lineRule="auto"/>
        <w:rPr>
          <w:rFonts w:ascii="Arial" w:hAnsi="Arial" w:cs="Arial"/>
          <w:szCs w:val="24"/>
        </w:rPr>
      </w:pPr>
    </w:p>
    <w:p w:rsidR="00821081" w:rsidRDefault="00821081" w:rsidP="00821081">
      <w:pPr>
        <w:widowControl w:val="0"/>
        <w:spacing w:after="0" w:line="240" w:lineRule="auto"/>
        <w:rPr>
          <w:rFonts w:ascii="Arial" w:hAnsi="Arial" w:cs="Arial"/>
          <w:szCs w:val="24"/>
        </w:rPr>
      </w:pPr>
    </w:p>
    <w:p w:rsidR="00821081" w:rsidRDefault="00821081" w:rsidP="00821081">
      <w:pPr>
        <w:widowControl w:val="0"/>
        <w:spacing w:after="0" w:line="240" w:lineRule="auto"/>
        <w:rPr>
          <w:rFonts w:ascii="Arial" w:hAnsi="Arial" w:cs="Arial"/>
          <w:szCs w:val="24"/>
        </w:rPr>
      </w:pPr>
    </w:p>
    <w:p w:rsidR="00821081" w:rsidRDefault="00821081" w:rsidP="00821081">
      <w:pPr>
        <w:widowControl w:val="0"/>
        <w:spacing w:after="0" w:line="240" w:lineRule="auto"/>
        <w:rPr>
          <w:rFonts w:ascii="Arial" w:hAnsi="Arial" w:cs="Arial"/>
          <w:szCs w:val="24"/>
        </w:rPr>
      </w:pPr>
    </w:p>
    <w:p w:rsidR="00821081" w:rsidRDefault="00821081" w:rsidP="00821081">
      <w:pPr>
        <w:widowControl w:val="0"/>
        <w:spacing w:after="0" w:line="240" w:lineRule="auto"/>
        <w:rPr>
          <w:rFonts w:ascii="Arial" w:hAnsi="Arial" w:cs="Arial"/>
          <w:szCs w:val="24"/>
        </w:rPr>
      </w:pPr>
    </w:p>
    <w:p w:rsidR="00821081" w:rsidRDefault="00821081" w:rsidP="00821081">
      <w:pPr>
        <w:widowControl w:val="0"/>
        <w:spacing w:after="0" w:line="240" w:lineRule="auto"/>
        <w:rPr>
          <w:rFonts w:ascii="Arial" w:hAnsi="Arial" w:cs="Arial"/>
          <w:szCs w:val="24"/>
        </w:rPr>
      </w:pPr>
    </w:p>
    <w:p w:rsidR="00821081" w:rsidRDefault="00821081" w:rsidP="00821081">
      <w:pPr>
        <w:widowControl w:val="0"/>
        <w:spacing w:after="0" w:line="240" w:lineRule="auto"/>
        <w:rPr>
          <w:rFonts w:ascii="Arial" w:hAnsi="Arial" w:cs="Arial"/>
          <w:szCs w:val="24"/>
        </w:rPr>
      </w:pPr>
      <w:r>
        <w:rPr>
          <w:noProof/>
          <w:lang w:val="en-CA" w:eastAsia="en-CA"/>
        </w:rPr>
        <mc:AlternateContent>
          <mc:Choice Requires="wps">
            <w:drawing>
              <wp:anchor distT="0" distB="0" distL="114300" distR="114300" simplePos="0" relativeHeight="251668480" behindDoc="0" locked="0" layoutInCell="1" allowOverlap="1" wp14:anchorId="0E8C8EF3" wp14:editId="4154C2F7">
                <wp:simplePos x="0" y="0"/>
                <wp:positionH relativeFrom="column">
                  <wp:posOffset>1308735</wp:posOffset>
                </wp:positionH>
                <wp:positionV relativeFrom="paragraph">
                  <wp:posOffset>11430</wp:posOffset>
                </wp:positionV>
                <wp:extent cx="2512060" cy="3816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081" w:rsidRPr="00821081" w:rsidRDefault="00821081" w:rsidP="00821081">
                            <w:pPr>
                              <w:rPr>
                                <w:rFonts w:cs="Arial"/>
                                <w:b/>
                                <w:sz w:val="20"/>
                              </w:rPr>
                            </w:pPr>
                            <w:r w:rsidRPr="00821081">
                              <w:rPr>
                                <w:rFonts w:cs="Arial"/>
                                <w:b/>
                                <w:sz w:val="20"/>
                                <w:szCs w:val="24"/>
                              </w:rPr>
                              <w:t xml:space="preserve">Figure 3:   </w:t>
                            </w:r>
                            <w:r w:rsidRPr="00821081">
                              <w:rPr>
                                <w:rFonts w:cs="Arial"/>
                                <w:b/>
                                <w:sz w:val="20"/>
                              </w:rPr>
                              <w:t>Examples of wrist postures.</w:t>
                            </w:r>
                          </w:p>
                          <w:p w:rsidR="00821081" w:rsidRPr="00737124" w:rsidRDefault="00821081" w:rsidP="00821081">
                            <w:pPr>
                              <w:rPr>
                                <w:rFonts w:ascii="Arial" w:hAnsi="Arial" w:cs="Arial"/>
                                <w:b/>
                                <w:sz w:val="20"/>
                              </w:rPr>
                            </w:pPr>
                            <w:r w:rsidRPr="00DE381B">
                              <w:rPr>
                                <w:rFonts w:ascii="Arial" w:hAnsi="Arial" w:cs="Arial"/>
                                <w:b/>
                                <w:sz w:val="20"/>
                              </w:rPr>
                              <w:t xml:space="preserve">Source: Putz-Anderson. 1992 </w:t>
                            </w:r>
                            <w:r w:rsidRPr="00DE381B">
                              <w:rPr>
                                <w:rFonts w:ascii="Arial" w:hAnsi="Arial" w:cs="Arial"/>
                                <w:b/>
                                <w:sz w:val="20"/>
                                <w:vertAlign w:val="superscript"/>
                              </w:rPr>
                              <w:t>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8EF3" id="Text Box 24" o:spid="_x0000_s1030" type="#_x0000_t202" style="position:absolute;margin-left:103.05pt;margin-top:.9pt;width:197.8pt;height:30.0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" stroked="f">
                <v:textbox>
                  <w:txbxContent>
                    <w:p w:rsidR="00821081" w:rsidRPr="00821081" w:rsidRDefault="00821081" w:rsidP="00821081">
                      <w:pPr>
                        <w:rPr>
                          <w:rFonts w:cs="Arial"/>
                          <w:b/>
                          <w:sz w:val="20"/>
                        </w:rPr>
                      </w:pPr>
                      <w:r w:rsidRPr="00821081">
                        <w:rPr>
                          <w:rFonts w:cs="Arial"/>
                          <w:b/>
                          <w:sz w:val="20"/>
                          <w:szCs w:val="24"/>
                        </w:rPr>
                        <w:t xml:space="preserve">Figure 3:   </w:t>
                      </w:r>
                      <w:r w:rsidRPr="00821081">
                        <w:rPr>
                          <w:rFonts w:cs="Arial"/>
                          <w:b/>
                          <w:sz w:val="20"/>
                        </w:rPr>
                        <w:t>Examples of wrist postures.</w:t>
                      </w:r>
                    </w:p>
                    <w:p w:rsidR="00821081" w:rsidRPr="00737124" w:rsidRDefault="00821081" w:rsidP="00821081">
                      <w:pPr>
                        <w:rPr>
                          <w:rFonts w:ascii="Arial" w:hAnsi="Arial" w:cs="Arial"/>
                          <w:b/>
                          <w:sz w:val="20"/>
                        </w:rPr>
                      </w:pPr>
                      <w:r w:rsidRPr="00DE381B">
                        <w:rPr>
                          <w:rFonts w:ascii="Arial" w:hAnsi="Arial" w:cs="Arial"/>
                          <w:b/>
                          <w:sz w:val="20"/>
                        </w:rPr>
                        <w:t xml:space="preserve">Source: Putz-Anderson. 1992 </w:t>
                      </w:r>
                      <w:r w:rsidRPr="00DE381B">
                        <w:rPr>
                          <w:rFonts w:ascii="Arial" w:hAnsi="Arial" w:cs="Arial"/>
                          <w:b/>
                          <w:sz w:val="20"/>
                          <w:vertAlign w:val="superscript"/>
                        </w:rPr>
                        <w:t>5</w:t>
                      </w:r>
                    </w:p>
                  </w:txbxContent>
                </v:textbox>
              </v:shape>
            </w:pict>
          </mc:Fallback>
        </mc:AlternateContent>
      </w:r>
    </w:p>
    <w:p w:rsidR="00821081" w:rsidRDefault="00821081" w:rsidP="00821081">
      <w:pPr>
        <w:widowControl w:val="0"/>
        <w:spacing w:after="0" w:line="240" w:lineRule="auto"/>
        <w:rPr>
          <w:rFonts w:ascii="Arial" w:hAnsi="Arial" w:cs="Arial"/>
          <w:szCs w:val="24"/>
        </w:rPr>
      </w:pPr>
    </w:p>
    <w:p w:rsidR="00821081" w:rsidRPr="00821081" w:rsidRDefault="00821081" w:rsidP="00821081">
      <w:pPr>
        <w:widowControl w:val="0"/>
        <w:spacing w:after="0" w:line="240" w:lineRule="auto"/>
        <w:rPr>
          <w:rFonts w:cs="Arial"/>
          <w:szCs w:val="24"/>
        </w:rPr>
      </w:pPr>
      <w:r w:rsidRPr="00821081">
        <w:rPr>
          <w:rFonts w:cs="Arial"/>
          <w:szCs w:val="24"/>
        </w:rPr>
        <w:t xml:space="preserve">Awkward postures such as working with the joints near their end range of motion, uneven loading and static muscle activity are all risk factors in the development of CTS.  They increase the biomechanical stress on the muscles and the surrounding joint tissues.  </w:t>
      </w:r>
    </w:p>
    <w:p w:rsidR="00821081" w:rsidRPr="00821081" w:rsidRDefault="00821081" w:rsidP="00821081">
      <w:pPr>
        <w:widowControl w:val="0"/>
        <w:spacing w:after="0" w:line="240" w:lineRule="auto"/>
        <w:rPr>
          <w:rFonts w:cs="Arial"/>
          <w:szCs w:val="24"/>
        </w:rPr>
      </w:pPr>
    </w:p>
    <w:p w:rsidR="00821081" w:rsidRPr="00821081" w:rsidRDefault="00821081" w:rsidP="00821081">
      <w:pPr>
        <w:widowControl w:val="0"/>
        <w:spacing w:after="0" w:line="240" w:lineRule="auto"/>
        <w:rPr>
          <w:rFonts w:cs="Arial"/>
          <w:szCs w:val="24"/>
        </w:rPr>
      </w:pPr>
      <w:r w:rsidRPr="00821081">
        <w:rPr>
          <w:rFonts w:cs="Arial"/>
          <w:szCs w:val="24"/>
        </w:rPr>
        <w:t xml:space="preserve">In extreme joint positions, such as with a flexed or extended wrist, the muscles are also not at their optimal working length.  Therefore, the muscles are incapable of developing force as efficiently and are more likely to fatigue </w:t>
      </w:r>
      <w:r w:rsidRPr="00821081">
        <w:rPr>
          <w:rFonts w:cs="Arial"/>
          <w:szCs w:val="24"/>
          <w:vertAlign w:val="superscript"/>
        </w:rPr>
        <w:t>5, 6</w:t>
      </w:r>
      <w:r w:rsidRPr="00821081">
        <w:rPr>
          <w:rFonts w:cs="Arial"/>
          <w:szCs w:val="24"/>
        </w:rPr>
        <w:t xml:space="preserve">.  Static muscle activity can also increase the risk of developing CTS since static muscle contractions can lead to reduced blood flow and increased compression on the median nerve. </w:t>
      </w:r>
    </w:p>
    <w:p w:rsidR="00821081" w:rsidRPr="00821081" w:rsidRDefault="00821081" w:rsidP="00821081">
      <w:pPr>
        <w:spacing w:after="0" w:line="240" w:lineRule="auto"/>
        <w:rPr>
          <w:rFonts w:cs="Arial"/>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13" w:name="_Toc120420207"/>
      <w:bookmarkStart w:id="14" w:name="_Toc258845611"/>
      <w:r w:rsidRPr="00821081">
        <w:rPr>
          <w:rFonts w:asciiTheme="minorHAnsi" w:hAnsiTheme="minorHAnsi" w:cs="Arial"/>
          <w:bCs w:val="0"/>
          <w:caps/>
          <w:sz w:val="24"/>
          <w:szCs w:val="24"/>
        </w:rPr>
        <w:t>Force</w:t>
      </w:r>
      <w:bookmarkEnd w:id="13"/>
      <w:bookmarkEnd w:id="14"/>
    </w:p>
    <w:p w:rsidR="00821081" w:rsidRPr="00821081" w:rsidRDefault="00821081" w:rsidP="00821081">
      <w:pPr>
        <w:spacing w:after="0" w:line="240" w:lineRule="auto"/>
        <w:rPr>
          <w:rFonts w:cs="Arial"/>
          <w:szCs w:val="24"/>
        </w:rPr>
      </w:pPr>
      <w:r w:rsidRPr="00821081">
        <w:rPr>
          <w:rFonts w:cs="Arial"/>
          <w:szCs w:val="24"/>
        </w:rPr>
        <w:t xml:space="preserve">Force refers to the amount of physical effort that is required to accomplish a task or motion. Tasks or motions that require application of higher force place higher mechanical loads on muscles, tendons, ligaments, and joints. Tasks involving high forces may cause muscles to tire more quickly. High forces also may lead to irritation, inflammation, strains and tears of muscles, tendons and other tissues.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When force is applied repeatedly over a prolonged period to the tendons found in the carpal tunnel, the cumulative forces may cause soft-tissue </w:t>
      </w:r>
      <w:proofErr w:type="spellStart"/>
      <w:r w:rsidRPr="00821081">
        <w:rPr>
          <w:rFonts w:cs="Arial"/>
          <w:szCs w:val="24"/>
        </w:rPr>
        <w:t>microtears</w:t>
      </w:r>
      <w:proofErr w:type="spellEnd"/>
      <w:r w:rsidRPr="00821081">
        <w:rPr>
          <w:rFonts w:cs="Arial"/>
          <w:szCs w:val="24"/>
        </w:rPr>
        <w:t xml:space="preserve"> (small tears found in tendons, ligaments and muscles) and trauma.  High muscle force requirements may also cause increased muscle contractions and can lead to muscle fatigue and tendon tension.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It is when fatigue is present and the muscle tension is high that a worker is placed at an increased risk.  This is because the muscle becomes weaker and more susceptible to failure.  As the tension increases, the muscle tendon becomes elongated and loses the ability to maintain force.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This is much like stretching an elastic band.  As we pull on the band with a constant load, it begins to stretch until we reach the point where we have exceeded its capacity to bear the weight of the load.  As a result, the band snaps due to its inability to withstand the tension applied to it.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The resulting injury applied to the muscle tendons and the inflammatory response results into the compression and reduction of the blood supply to the median nerve and the development of CTS </w:t>
      </w:r>
      <w:r w:rsidRPr="00821081">
        <w:rPr>
          <w:rFonts w:cs="Arial"/>
          <w:szCs w:val="24"/>
          <w:vertAlign w:val="superscript"/>
        </w:rPr>
        <w:t>7</w:t>
      </w:r>
      <w:r w:rsidRPr="00821081">
        <w:rPr>
          <w:rFonts w:cs="Arial"/>
          <w:szCs w:val="24"/>
        </w:rPr>
        <w:t>.</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Figure 4 demonstrates a normal loading pattern that results when force (stress) is placed upon an object, resulting in strain occurring.</w:t>
      </w:r>
    </w:p>
    <w:p w:rsidR="00821081" w:rsidRPr="00821081" w:rsidRDefault="00821081" w:rsidP="00821081">
      <w:pPr>
        <w:spacing w:after="0" w:line="240" w:lineRule="auto"/>
        <w:rPr>
          <w:rFonts w:cs="Arial"/>
          <w:szCs w:val="24"/>
        </w:rPr>
      </w:pPr>
    </w:p>
    <w:bookmarkStart w:id="15" w:name="_MON_974228468"/>
    <w:bookmarkEnd w:id="15"/>
    <w:p w:rsidR="00821081" w:rsidRPr="00821081" w:rsidRDefault="00821081" w:rsidP="00821081">
      <w:pPr>
        <w:spacing w:after="0" w:line="240" w:lineRule="auto"/>
        <w:rPr>
          <w:rFonts w:cs="Arial"/>
          <w:szCs w:val="24"/>
        </w:rPr>
      </w:pPr>
      <w:r w:rsidRPr="00821081">
        <w:rPr>
          <w:rFonts w:cs="Arial"/>
          <w:szCs w:val="24"/>
        </w:rPr>
        <w:object w:dxaOrig="3941" w:dyaOrig="2161">
          <v:shape id="_x0000_i1027" type="#_x0000_t75" style="width:197.05pt;height:108.05pt" o:ole="" o:bordertopcolor="this" o:borderleftcolor="this" o:borderbottomcolor="this" o:borderrightcolor="this" fillcolor="window">
            <v:imagedata r:id="rId22" o:title=""/>
            <w10:bordertop type="single" width="4"/>
            <w10:borderleft type="single" width="4"/>
            <w10:borderbottom type="single" width="4"/>
            <w10:borderright type="single" width="4"/>
          </v:shape>
          <o:OLEObject Type="Embed" ProgID="Word.Picture.8" ShapeID="_x0000_i1027" DrawAspect="Content" ObjectID="_1541249399" r:id="rId23"/>
        </w:object>
      </w:r>
    </w:p>
    <w:p w:rsidR="00821081" w:rsidRPr="00753F98" w:rsidRDefault="00821081" w:rsidP="00821081">
      <w:pPr>
        <w:pStyle w:val="Caption"/>
        <w:spacing w:before="0" w:after="0"/>
        <w:rPr>
          <w:rFonts w:asciiTheme="minorHAnsi" w:hAnsiTheme="minorHAnsi" w:cs="Arial"/>
          <w:sz w:val="20"/>
        </w:rPr>
      </w:pPr>
      <w:r w:rsidRPr="00753F98">
        <w:rPr>
          <w:rFonts w:asciiTheme="minorHAnsi" w:hAnsiTheme="minorHAnsi" w:cs="Arial"/>
          <w:sz w:val="20"/>
        </w:rPr>
        <w:t>Figure 4: At 5 we begin to enter what is known as the plastic region, where permanent deformation and tearing of muscle fibers and injury begin.  At 7, we have entered what is known as the failure point which results in the muscle’s tearing away from the joint due to increased tension.</w:t>
      </w:r>
    </w:p>
    <w:p w:rsidR="00753F98" w:rsidRDefault="00753F98" w:rsidP="00821081">
      <w:pPr>
        <w:widowControl w:val="0"/>
        <w:spacing w:after="0" w:line="240" w:lineRule="auto"/>
        <w:rPr>
          <w:rFonts w:cs="Arial"/>
          <w:szCs w:val="24"/>
        </w:rPr>
      </w:pPr>
    </w:p>
    <w:p w:rsidR="00821081" w:rsidRPr="00821081" w:rsidRDefault="00821081" w:rsidP="00821081">
      <w:pPr>
        <w:widowControl w:val="0"/>
        <w:spacing w:after="0" w:line="240" w:lineRule="auto"/>
        <w:rPr>
          <w:rFonts w:cs="Arial"/>
          <w:szCs w:val="24"/>
        </w:rPr>
      </w:pPr>
      <w:r w:rsidRPr="00821081">
        <w:rPr>
          <w:rFonts w:cs="Arial"/>
          <w:szCs w:val="24"/>
        </w:rPr>
        <w:t>Excessive force should also be minimized in an effort to reduce the risk of developing CTS.  Researchers have recommended the force requirements of a job should not require exertion of more than 30 % of a workers maximal muscle force for a prolonged or repetitive period of time</w:t>
      </w:r>
      <w:r w:rsidRPr="00821081">
        <w:rPr>
          <w:rFonts w:cs="Arial"/>
          <w:szCs w:val="24"/>
          <w:vertAlign w:val="superscript"/>
        </w:rPr>
        <w:t>5</w:t>
      </w:r>
      <w:r w:rsidRPr="00821081">
        <w:rPr>
          <w:rFonts w:cs="Arial"/>
          <w:szCs w:val="24"/>
        </w:rPr>
        <w:t xml:space="preserve">.  </w:t>
      </w:r>
    </w:p>
    <w:p w:rsidR="00821081" w:rsidRPr="00821081" w:rsidRDefault="00821081" w:rsidP="00821081">
      <w:pPr>
        <w:widowControl w:val="0"/>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Strong gripping and pressure on the palm can also increase the risk of CTS.  This is typically known as a pinch grip.  This is when an object is held between the fingers and the thumb.  A person engaged in a pinch grip, is only able to generate 25% of a power grasp or gross grip.  A “power grasp”, refers to a grip using the whole hand where the force is passed through a large number of muscles, unlike the pinch grip which has a high amount of force passing through a small number of muscles increasing the risk of tearing and further injury.  To generate a specific force, a pinch grip requires a much greater muscle exertion than a power grip (object in the palm of the hand). Hence, a pinch grip has a greater likelihood of creating injury.  This is due to the fact that with a pinch grip, only a few muscles are trying to perform a task requiring a high degree of force or effort opposed to a power grasp.  </w:t>
      </w:r>
    </w:p>
    <w:p w:rsidR="00821081" w:rsidRPr="00821081" w:rsidRDefault="00821081" w:rsidP="00821081">
      <w:pPr>
        <w:widowControl w:val="0"/>
        <w:spacing w:after="0" w:line="240" w:lineRule="auto"/>
        <w:rPr>
          <w:rFonts w:cs="Arial"/>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16" w:name="_Toc120420208"/>
      <w:bookmarkStart w:id="17" w:name="_Toc258845612"/>
      <w:r w:rsidRPr="00821081">
        <w:rPr>
          <w:rFonts w:asciiTheme="minorHAnsi" w:hAnsiTheme="minorHAnsi" w:cs="Arial"/>
          <w:bCs w:val="0"/>
          <w:caps/>
          <w:sz w:val="24"/>
          <w:szCs w:val="24"/>
        </w:rPr>
        <w:t>Repetition</w:t>
      </w:r>
      <w:bookmarkEnd w:id="16"/>
      <w:bookmarkEnd w:id="17"/>
      <w:r w:rsidRPr="00821081">
        <w:rPr>
          <w:rFonts w:asciiTheme="minorHAnsi" w:hAnsiTheme="minorHAnsi" w:cs="Arial"/>
          <w:bCs w:val="0"/>
          <w:caps/>
          <w:sz w:val="24"/>
          <w:szCs w:val="24"/>
        </w:rPr>
        <w:t xml:space="preserve"> </w:t>
      </w:r>
    </w:p>
    <w:p w:rsidR="00821081" w:rsidRPr="00821081" w:rsidRDefault="00821081" w:rsidP="00821081">
      <w:pPr>
        <w:spacing w:after="0" w:line="240" w:lineRule="auto"/>
        <w:rPr>
          <w:rFonts w:cs="Arial"/>
          <w:szCs w:val="24"/>
        </w:rPr>
      </w:pPr>
      <w:r w:rsidRPr="00821081">
        <w:rPr>
          <w:rFonts w:cs="Arial"/>
          <w:szCs w:val="24"/>
        </w:rPr>
        <w:t xml:space="preserve">Repetition is defined as the number of movements in a given period of time. Safe limits of repetition depend on frequency, speed and duration. A highly repetitive movement is considered one in which more </w:t>
      </w:r>
      <w:proofErr w:type="spellStart"/>
      <w:r w:rsidRPr="00821081">
        <w:rPr>
          <w:rFonts w:cs="Arial"/>
          <w:szCs w:val="24"/>
        </w:rPr>
        <w:t>that</w:t>
      </w:r>
      <w:proofErr w:type="spellEnd"/>
      <w:r w:rsidRPr="00821081">
        <w:rPr>
          <w:rFonts w:cs="Arial"/>
          <w:szCs w:val="24"/>
        </w:rPr>
        <w:t xml:space="preserve"> 50% of the shift is spent completing that movement, whereas a low repetitive movement is one in which less </w:t>
      </w:r>
      <w:proofErr w:type="spellStart"/>
      <w:r w:rsidRPr="00821081">
        <w:rPr>
          <w:rFonts w:cs="Arial"/>
          <w:szCs w:val="24"/>
        </w:rPr>
        <w:t>then</w:t>
      </w:r>
      <w:proofErr w:type="spellEnd"/>
      <w:r w:rsidRPr="00821081">
        <w:rPr>
          <w:rFonts w:cs="Arial"/>
          <w:szCs w:val="24"/>
        </w:rPr>
        <w:t xml:space="preserve"> 50% of the shift is spent completing that task. </w:t>
      </w:r>
    </w:p>
    <w:p w:rsidR="00821081" w:rsidRPr="00821081" w:rsidRDefault="00821081" w:rsidP="00821081">
      <w:pPr>
        <w:spacing w:after="0" w:line="240" w:lineRule="auto"/>
        <w:rPr>
          <w:rFonts w:cs="Arial"/>
          <w:szCs w:val="24"/>
        </w:rPr>
      </w:pPr>
    </w:p>
    <w:p w:rsidR="00821081" w:rsidRPr="00821081" w:rsidRDefault="00821081" w:rsidP="00821081">
      <w:pPr>
        <w:pStyle w:val="BodyText"/>
        <w:rPr>
          <w:rFonts w:asciiTheme="minorHAnsi" w:hAnsiTheme="minorHAnsi" w:cs="Arial"/>
          <w:szCs w:val="24"/>
        </w:rPr>
      </w:pPr>
      <w:r w:rsidRPr="00821081">
        <w:rPr>
          <w:rFonts w:asciiTheme="minorHAnsi" w:hAnsiTheme="minorHAnsi" w:cs="Arial"/>
          <w:szCs w:val="24"/>
        </w:rPr>
        <w:t>Operating tools and equipment can force the wrists of the worker to go from ulnar deviation to radial deviation within a short time interval (figure 3).  This results in strain being placed upon the muscles.  These rapid motions often result in fatigue and increased friction on the tissues located within the carpal tunnel.</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These repetitive motions also elevate the pressure inside the carpal tunnel, which may diminish blood flow to the median nerve and cause blocking of the nerve.  This is a result of strain being placed on the muscle tendons.  If sensory function is impaired (a normal response), the worker may also adopt a more forceful grip, awkward posture, or other compensatory </w:t>
      </w:r>
      <w:proofErr w:type="spellStart"/>
      <w:r w:rsidRPr="00821081">
        <w:rPr>
          <w:rFonts w:cs="Arial"/>
          <w:szCs w:val="24"/>
        </w:rPr>
        <w:t>maneuvers</w:t>
      </w:r>
      <w:proofErr w:type="spellEnd"/>
      <w:r w:rsidRPr="00821081">
        <w:rPr>
          <w:rFonts w:cs="Arial"/>
          <w:szCs w:val="24"/>
        </w:rPr>
        <w:t xml:space="preserve"> increasing the risk of developing CTS </w:t>
      </w:r>
      <w:r w:rsidRPr="00821081">
        <w:rPr>
          <w:rFonts w:cs="Arial"/>
          <w:szCs w:val="24"/>
          <w:vertAlign w:val="superscript"/>
        </w:rPr>
        <w:t>7</w:t>
      </w:r>
      <w:r w:rsidRPr="00821081">
        <w:rPr>
          <w:rFonts w:cs="Arial"/>
          <w:szCs w:val="24"/>
        </w:rPr>
        <w:t>.</w:t>
      </w:r>
    </w:p>
    <w:p w:rsidR="00821081" w:rsidRPr="00821081" w:rsidRDefault="00821081" w:rsidP="00821081">
      <w:pPr>
        <w:spacing w:after="0" w:line="240" w:lineRule="auto"/>
        <w:rPr>
          <w:rFonts w:cs="Arial"/>
          <w:szCs w:val="24"/>
        </w:rPr>
      </w:pPr>
    </w:p>
    <w:p w:rsidR="00821081" w:rsidRPr="00821081" w:rsidRDefault="00821081" w:rsidP="00821081">
      <w:pPr>
        <w:widowControl w:val="0"/>
        <w:spacing w:after="0" w:line="240" w:lineRule="auto"/>
        <w:rPr>
          <w:rFonts w:cs="Arial"/>
          <w:szCs w:val="24"/>
        </w:rPr>
      </w:pPr>
      <w:r w:rsidRPr="00821081">
        <w:rPr>
          <w:rFonts w:cs="Arial"/>
          <w:szCs w:val="24"/>
        </w:rPr>
        <w:t xml:space="preserve">Repetitive actions require rapid muscle contractions which do not </w:t>
      </w:r>
      <w:proofErr w:type="spellStart"/>
      <w:r w:rsidRPr="00821081">
        <w:rPr>
          <w:rFonts w:cs="Arial"/>
          <w:szCs w:val="24"/>
        </w:rPr>
        <w:t>favor</w:t>
      </w:r>
      <w:proofErr w:type="spellEnd"/>
      <w:r w:rsidRPr="00821081">
        <w:rPr>
          <w:rFonts w:cs="Arial"/>
          <w:szCs w:val="24"/>
        </w:rPr>
        <w:t xml:space="preserve"> optimal force production, therefore, faster contracting muscles have to work harder to generate the same amount of force and will need longer recovery times when compared to slower contracting muscles.  If a muscle group is not given enough time to recover between repetitions, muscle and joint soreness will escalate and can lead to a cumulative trauma injury </w:t>
      </w:r>
      <w:r w:rsidRPr="00821081">
        <w:rPr>
          <w:rFonts w:cs="Arial"/>
          <w:szCs w:val="24"/>
          <w:vertAlign w:val="superscript"/>
        </w:rPr>
        <w:t>8</w:t>
      </w:r>
      <w:r w:rsidRPr="00821081">
        <w:rPr>
          <w:rFonts w:cs="Arial"/>
          <w:szCs w:val="24"/>
        </w:rPr>
        <w:t xml:space="preserve">. </w:t>
      </w:r>
    </w:p>
    <w:p w:rsidR="00821081" w:rsidRPr="00821081" w:rsidRDefault="00821081" w:rsidP="00821081">
      <w:pPr>
        <w:spacing w:after="0" w:line="240" w:lineRule="auto"/>
        <w:rPr>
          <w:rFonts w:cs="Arial"/>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18" w:name="_Toc120420210"/>
      <w:bookmarkStart w:id="19" w:name="_Toc258845613"/>
      <w:r w:rsidRPr="00821081">
        <w:rPr>
          <w:rFonts w:asciiTheme="minorHAnsi" w:hAnsiTheme="minorHAnsi" w:cs="Arial"/>
          <w:bCs w:val="0"/>
          <w:caps/>
          <w:sz w:val="24"/>
          <w:szCs w:val="24"/>
        </w:rPr>
        <w:t>Vibration</w:t>
      </w:r>
      <w:bookmarkEnd w:id="18"/>
      <w:bookmarkEnd w:id="19"/>
    </w:p>
    <w:p w:rsidR="00821081" w:rsidRPr="00821081" w:rsidRDefault="00821081" w:rsidP="00821081">
      <w:pPr>
        <w:pStyle w:val="BodyText"/>
        <w:rPr>
          <w:rFonts w:asciiTheme="minorHAnsi" w:hAnsiTheme="minorHAnsi" w:cs="Arial"/>
          <w:szCs w:val="24"/>
        </w:rPr>
      </w:pPr>
      <w:r w:rsidRPr="00821081">
        <w:rPr>
          <w:rFonts w:asciiTheme="minorHAnsi" w:hAnsiTheme="minorHAnsi" w:cs="Arial"/>
          <w:szCs w:val="24"/>
        </w:rPr>
        <w:t xml:space="preserve">Vibration has been shown to have a causal relationship on the development of CTS though it is not well understood.  Vibration exposure is usually accompanied with exposures to forceful and repetitive motions and awkward postures, and seems to affect the circulatory (blood vessels), nerves, and muscles of the wrist </w:t>
      </w:r>
      <w:r w:rsidRPr="00821081">
        <w:rPr>
          <w:rFonts w:asciiTheme="minorHAnsi" w:hAnsiTheme="minorHAnsi" w:cs="Arial"/>
          <w:szCs w:val="24"/>
          <w:vertAlign w:val="superscript"/>
        </w:rPr>
        <w:t>9, 10, 11</w:t>
      </w:r>
      <w:r w:rsidRPr="00821081">
        <w:rPr>
          <w:rFonts w:asciiTheme="minorHAnsi" w:hAnsiTheme="minorHAnsi" w:cs="Arial"/>
          <w:szCs w:val="24"/>
        </w:rPr>
        <w:t>.</w:t>
      </w:r>
    </w:p>
    <w:p w:rsidR="00821081" w:rsidRPr="00821081" w:rsidRDefault="00821081" w:rsidP="00821081">
      <w:pPr>
        <w:pStyle w:val="BodyText"/>
        <w:rPr>
          <w:rFonts w:asciiTheme="minorHAnsi" w:hAnsiTheme="minorHAnsi" w:cs="Arial"/>
          <w:szCs w:val="24"/>
        </w:rPr>
      </w:pPr>
    </w:p>
    <w:p w:rsidR="00821081" w:rsidRPr="00821081" w:rsidRDefault="00821081" w:rsidP="00821081">
      <w:pPr>
        <w:spacing w:after="0" w:line="240" w:lineRule="auto"/>
        <w:rPr>
          <w:rFonts w:cs="Arial"/>
          <w:szCs w:val="24"/>
        </w:rPr>
      </w:pPr>
      <w:r w:rsidRPr="00821081">
        <w:rPr>
          <w:rFonts w:cs="Arial"/>
          <w:szCs w:val="24"/>
        </w:rPr>
        <w:t xml:space="preserve">Vibration as the primary cause of CTS is due to the vibration-induced oedematous (swelling) reaction in the median nerve itself and in the tissues surrounding the nerve.  </w:t>
      </w:r>
    </w:p>
    <w:p w:rsidR="00821081" w:rsidRPr="00821081" w:rsidRDefault="00821081" w:rsidP="00821081">
      <w:pPr>
        <w:pStyle w:val="BodyText"/>
        <w:rPr>
          <w:rFonts w:asciiTheme="minorHAnsi" w:hAnsiTheme="minorHAnsi" w:cs="Arial"/>
          <w:szCs w:val="24"/>
        </w:rPr>
      </w:pPr>
    </w:p>
    <w:p w:rsidR="00821081" w:rsidRPr="00821081" w:rsidRDefault="00821081" w:rsidP="00821081">
      <w:pPr>
        <w:spacing w:after="0" w:line="240" w:lineRule="auto"/>
        <w:rPr>
          <w:rFonts w:cs="Arial"/>
          <w:szCs w:val="24"/>
        </w:rPr>
      </w:pPr>
      <w:r w:rsidRPr="00821081">
        <w:rPr>
          <w:rFonts w:cs="Arial"/>
          <w:szCs w:val="24"/>
        </w:rPr>
        <w:t>Hand vibration reduces the circulation in the hands and fingers causing blanching (loss of normal colouration).  This is a result of the reduction in blood flow and a reduction of the delivery of oxygen and nutrients to the hands and fingers.  Severe cases can develop into gangrene in the affected digits.  It is believed that blanching occurs due to hypertrophy (enlargement) of the cells resulting in the narrowing of the arteries and therefore reducing the amount of blood that can flow through them at a given time.</w:t>
      </w:r>
    </w:p>
    <w:p w:rsidR="00821081" w:rsidRPr="00821081" w:rsidRDefault="00821081" w:rsidP="00821081">
      <w:pPr>
        <w:pStyle w:val="BodyText"/>
        <w:rPr>
          <w:rFonts w:asciiTheme="minorHAnsi" w:hAnsiTheme="minorHAnsi" w:cs="Arial"/>
          <w:szCs w:val="24"/>
        </w:rPr>
      </w:pPr>
    </w:p>
    <w:p w:rsidR="00821081" w:rsidRPr="00821081" w:rsidRDefault="00821081" w:rsidP="00821081">
      <w:pPr>
        <w:spacing w:after="0" w:line="240" w:lineRule="auto"/>
        <w:rPr>
          <w:rFonts w:cs="Arial"/>
          <w:szCs w:val="24"/>
        </w:rPr>
      </w:pPr>
      <w:r w:rsidRPr="00821081">
        <w:rPr>
          <w:rFonts w:cs="Arial"/>
          <w:szCs w:val="24"/>
        </w:rPr>
        <w:t xml:space="preserve">Damage to the nervous system has been found to cause median nerve damage. Swelling will also result with the accumulation of scar tissue and compression on the median nerve. This is a result of demyelination (loss of myelin that surrounds the nerve).  Myelin protects, electrically insulates each nerve </w:t>
      </w:r>
      <w:proofErr w:type="spellStart"/>
      <w:r w:rsidRPr="00821081">
        <w:rPr>
          <w:rFonts w:cs="Arial"/>
          <w:szCs w:val="24"/>
        </w:rPr>
        <w:t>fiber</w:t>
      </w:r>
      <w:proofErr w:type="spellEnd"/>
      <w:r w:rsidRPr="00821081">
        <w:rPr>
          <w:rFonts w:cs="Arial"/>
          <w:szCs w:val="24"/>
        </w:rPr>
        <w:t xml:space="preserve">, and increases the speed of transmission of the nerve impulses. Myelin is also non-regenerative, meaning that once it is damaged it cannot be fixed </w:t>
      </w:r>
      <w:r w:rsidRPr="00821081">
        <w:rPr>
          <w:rFonts w:cs="Arial"/>
          <w:szCs w:val="24"/>
          <w:vertAlign w:val="superscript"/>
        </w:rPr>
        <w:t>12</w:t>
      </w:r>
      <w:r w:rsidRPr="00821081">
        <w:rPr>
          <w:rFonts w:cs="Arial"/>
          <w:szCs w:val="24"/>
        </w:rPr>
        <w:t xml:space="preserve">.  Demyelination results in a slower and weaker conduction speed in nerve impulses due to lack of insulation.  Myelinated nerve </w:t>
      </w:r>
      <w:proofErr w:type="spellStart"/>
      <w:r w:rsidRPr="00821081">
        <w:rPr>
          <w:rFonts w:cs="Arial"/>
          <w:szCs w:val="24"/>
        </w:rPr>
        <w:t>fibers</w:t>
      </w:r>
      <w:proofErr w:type="spellEnd"/>
      <w:r w:rsidRPr="00821081">
        <w:rPr>
          <w:rFonts w:cs="Arial"/>
          <w:szCs w:val="24"/>
        </w:rPr>
        <w:t xml:space="preserve"> have a conduction speed that is 150 times faster than that of unmyelinated </w:t>
      </w:r>
      <w:proofErr w:type="spellStart"/>
      <w:r w:rsidRPr="00821081">
        <w:rPr>
          <w:rFonts w:cs="Arial"/>
          <w:szCs w:val="24"/>
        </w:rPr>
        <w:t>fibers</w:t>
      </w:r>
      <w:proofErr w:type="spellEnd"/>
      <w:r w:rsidRPr="00821081">
        <w:rPr>
          <w:rFonts w:cs="Arial"/>
          <w:szCs w:val="24"/>
        </w:rPr>
        <w:t xml:space="preserve"> </w:t>
      </w:r>
      <w:r w:rsidRPr="00821081">
        <w:rPr>
          <w:rFonts w:cs="Arial"/>
          <w:szCs w:val="24"/>
          <w:vertAlign w:val="superscript"/>
        </w:rPr>
        <w:t>13</w:t>
      </w:r>
      <w:r w:rsidRPr="00821081">
        <w:rPr>
          <w:rFonts w:cs="Arial"/>
          <w:szCs w:val="24"/>
        </w:rPr>
        <w:t>.</w:t>
      </w:r>
    </w:p>
    <w:p w:rsidR="00821081" w:rsidRPr="00821081" w:rsidRDefault="00821081" w:rsidP="00821081">
      <w:pPr>
        <w:pStyle w:val="BodyText"/>
        <w:rPr>
          <w:rFonts w:asciiTheme="minorHAnsi" w:hAnsiTheme="minorHAnsi" w:cs="Arial"/>
          <w:szCs w:val="24"/>
        </w:rPr>
      </w:pPr>
    </w:p>
    <w:p w:rsidR="00821081" w:rsidRPr="00821081" w:rsidRDefault="00821081" w:rsidP="00821081">
      <w:pPr>
        <w:pStyle w:val="BodyText"/>
        <w:rPr>
          <w:rFonts w:asciiTheme="minorHAnsi" w:hAnsiTheme="minorHAnsi" w:cs="Arial"/>
          <w:szCs w:val="24"/>
        </w:rPr>
      </w:pPr>
      <w:r w:rsidRPr="00821081">
        <w:rPr>
          <w:rFonts w:asciiTheme="minorHAnsi" w:hAnsiTheme="minorHAnsi" w:cs="Arial"/>
          <w:szCs w:val="24"/>
        </w:rPr>
        <w:t xml:space="preserve">Muscles exposed to vibration exhibit a tonic (stimulating) vibration reflex that leads to increasing voluntary muscle contraction.  Vibration has also been shown to produce short-term tactility impairments which can lead to an increase in the amount of force exerted during manipulative tasks </w:t>
      </w:r>
      <w:r w:rsidRPr="00821081">
        <w:rPr>
          <w:rFonts w:asciiTheme="minorHAnsi" w:hAnsiTheme="minorHAnsi" w:cs="Arial"/>
          <w:szCs w:val="24"/>
          <w:vertAlign w:val="superscript"/>
        </w:rPr>
        <w:t>11</w:t>
      </w:r>
      <w:r w:rsidRPr="00821081">
        <w:rPr>
          <w:rFonts w:asciiTheme="minorHAnsi" w:hAnsiTheme="minorHAnsi" w:cs="Arial"/>
          <w:szCs w:val="24"/>
        </w:rPr>
        <w:t>.  Vibration can also lead to mechanical abrasion of tendon sheaths.  It may also directly injure the peripheral nerves, nerve endings, and mechanoreceptors in the hands and fingers, producing symptoms of numbness, tingling, pain, and loss of sensitivity.  The sustained awkward postures they are required to maintain to hold and operate the equipment, the controls they are required to operate and the vibrating environments in which they work are major risk factors.</w:t>
      </w:r>
    </w:p>
    <w:p w:rsidR="00821081" w:rsidRPr="00821081" w:rsidRDefault="00821081" w:rsidP="00A43348">
      <w:pPr>
        <w:pStyle w:val="Heading1"/>
      </w:pPr>
    </w:p>
    <w:p w:rsidR="00821081" w:rsidRPr="00821081" w:rsidRDefault="00821081" w:rsidP="00821081">
      <w:pPr>
        <w:spacing w:after="0" w:line="240" w:lineRule="auto"/>
        <w:rPr>
          <w:rFonts w:cs="Arial"/>
          <w:szCs w:val="24"/>
        </w:rPr>
      </w:pPr>
      <w:r w:rsidRPr="00821081">
        <w:rPr>
          <w:rFonts w:cs="Arial"/>
          <w:szCs w:val="24"/>
        </w:rPr>
        <w:t>Exposure to hand vibration may also affect the musculoskeletal system.  A vibrating tool requires much more energy to hold and operate than a non-vibrating tool.  This leads to an increase in muscle activity causing swelling of the muscle tendons and compression on the median nerve.  Fatigue will develop faster and cause one to be more susceptible to injury.</w:t>
      </w: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20" w:name="_Toc120420209"/>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21" w:name="_Toc258845614"/>
      <w:r w:rsidRPr="00821081">
        <w:rPr>
          <w:rFonts w:asciiTheme="minorHAnsi" w:hAnsiTheme="minorHAnsi" w:cs="Arial"/>
          <w:bCs w:val="0"/>
          <w:caps/>
          <w:sz w:val="24"/>
          <w:szCs w:val="24"/>
        </w:rPr>
        <w:t>Temperature</w:t>
      </w:r>
      <w:bookmarkEnd w:id="20"/>
      <w:bookmarkEnd w:id="21"/>
    </w:p>
    <w:p w:rsidR="00821081" w:rsidRPr="00821081" w:rsidRDefault="00821081" w:rsidP="00821081">
      <w:pPr>
        <w:spacing w:after="0" w:line="240" w:lineRule="auto"/>
        <w:rPr>
          <w:rFonts w:cs="Arial"/>
          <w:szCs w:val="24"/>
        </w:rPr>
      </w:pPr>
      <w:r w:rsidRPr="00821081">
        <w:rPr>
          <w:rFonts w:cs="Arial"/>
          <w:szCs w:val="24"/>
        </w:rPr>
        <w:t xml:space="preserve">Cold temperatures have been linked to the development of CTS by affecting nerves to the skin, blood circulation, manual dexterity, and grip strength.  </w:t>
      </w: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22" w:name="_Toc120420211"/>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23" w:name="_Toc258845615"/>
      <w:r w:rsidRPr="00821081">
        <w:rPr>
          <w:rFonts w:asciiTheme="minorHAnsi" w:hAnsiTheme="minorHAnsi" w:cs="Arial"/>
          <w:bCs w:val="0"/>
          <w:caps/>
          <w:sz w:val="24"/>
          <w:szCs w:val="24"/>
        </w:rPr>
        <w:t>Combination Effect</w:t>
      </w:r>
      <w:bookmarkEnd w:id="22"/>
      <w:bookmarkEnd w:id="23"/>
    </w:p>
    <w:p w:rsidR="00821081" w:rsidRPr="00821081" w:rsidRDefault="00821081" w:rsidP="00821081">
      <w:pPr>
        <w:spacing w:after="0" w:line="240" w:lineRule="auto"/>
        <w:rPr>
          <w:rFonts w:cs="Arial"/>
          <w:szCs w:val="24"/>
        </w:rPr>
      </w:pPr>
      <w:r w:rsidRPr="00821081">
        <w:rPr>
          <w:rFonts w:cs="Arial"/>
          <w:szCs w:val="24"/>
        </w:rPr>
        <w:t>Many professionals when assessing the extent of CTS tend to focus solely on the repetitiveness of the job, but this should not be the case.  There are other factors which are present in the development of CTS including force (the amount and strength associated with using the keypad, and also posture of the wrist and forearm).  It is believed that it is the synergistic (combination) actions that result in the development of CTS.  An example would be the combination of repetition with a job demanding awkward postures of the wrist and high force when using the keypad.</w:t>
      </w:r>
    </w:p>
    <w:p w:rsidR="00821081" w:rsidRPr="00821081" w:rsidRDefault="00821081" w:rsidP="00821081">
      <w:pPr>
        <w:pStyle w:val="Header"/>
        <w:widowControl w:val="0"/>
        <w:rPr>
          <w:rFonts w:cs="Arial"/>
          <w:szCs w:val="24"/>
        </w:rPr>
      </w:pPr>
    </w:p>
    <w:p w:rsidR="00821081" w:rsidRPr="00DE381B" w:rsidRDefault="00821081" w:rsidP="00A43348">
      <w:pPr>
        <w:pStyle w:val="Heading1"/>
      </w:pPr>
      <w:bookmarkStart w:id="24" w:name="_Toc120420212"/>
      <w:bookmarkStart w:id="25" w:name="_Toc258845616"/>
      <w:bookmarkStart w:id="26" w:name="_Toc467507531"/>
      <w:r w:rsidRPr="00DE381B">
        <w:t>Non-Work Related Risk Factors</w:t>
      </w:r>
      <w:bookmarkEnd w:id="24"/>
      <w:bookmarkEnd w:id="25"/>
      <w:bookmarkEnd w:id="26"/>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27" w:name="_Toc120420213"/>
      <w:bookmarkStart w:id="28" w:name="_Toc258845617"/>
      <w:r w:rsidRPr="00821081">
        <w:rPr>
          <w:rFonts w:asciiTheme="minorHAnsi" w:hAnsiTheme="minorHAnsi" w:cs="Arial"/>
          <w:bCs w:val="0"/>
          <w:caps/>
          <w:sz w:val="24"/>
          <w:szCs w:val="24"/>
        </w:rPr>
        <w:t>Obesity</w:t>
      </w:r>
      <w:bookmarkEnd w:id="27"/>
      <w:bookmarkEnd w:id="28"/>
    </w:p>
    <w:p w:rsidR="00821081" w:rsidRPr="00821081" w:rsidRDefault="00821081" w:rsidP="00821081">
      <w:pPr>
        <w:pStyle w:val="BodyText"/>
        <w:rPr>
          <w:rFonts w:asciiTheme="minorHAnsi" w:hAnsiTheme="minorHAnsi" w:cs="Arial"/>
          <w:szCs w:val="24"/>
        </w:rPr>
      </w:pPr>
      <w:r w:rsidRPr="00821081">
        <w:rPr>
          <w:rFonts w:asciiTheme="minorHAnsi" w:hAnsiTheme="minorHAnsi" w:cs="Arial"/>
          <w:szCs w:val="24"/>
        </w:rPr>
        <w:t xml:space="preserve">Obesity has been shown to be a possible risk factor in the development of CTS.  One study </w:t>
      </w:r>
      <w:r w:rsidRPr="00821081">
        <w:rPr>
          <w:rFonts w:asciiTheme="minorHAnsi" w:hAnsiTheme="minorHAnsi" w:cs="Arial"/>
          <w:szCs w:val="24"/>
          <w:vertAlign w:val="superscript"/>
        </w:rPr>
        <w:t>14</w:t>
      </w:r>
      <w:r w:rsidRPr="00821081">
        <w:rPr>
          <w:rFonts w:asciiTheme="minorHAnsi" w:hAnsiTheme="minorHAnsi" w:cs="Arial"/>
          <w:szCs w:val="24"/>
        </w:rPr>
        <w:t xml:space="preserve"> found that for every one unit (6 lbs.) increase of body mass index (BMI) which was defined as the weight (kg)/height squared (m</w:t>
      </w:r>
      <w:r w:rsidRPr="00821081">
        <w:rPr>
          <w:rFonts w:asciiTheme="minorHAnsi" w:hAnsiTheme="minorHAnsi" w:cs="Arial"/>
          <w:szCs w:val="24"/>
          <w:vertAlign w:val="superscript"/>
        </w:rPr>
        <w:t>2</w:t>
      </w:r>
      <w:r w:rsidRPr="00821081">
        <w:rPr>
          <w:rFonts w:asciiTheme="minorHAnsi" w:hAnsiTheme="minorHAnsi" w:cs="Arial"/>
          <w:szCs w:val="24"/>
        </w:rPr>
        <w:t xml:space="preserve">) there was an increased risk of eight per cent for developing CTS.  One was considered slender if there BMI was less than 18.5; normal for 18.6-25.0; overweight is 25.1-29.9; and obese is greater </w:t>
      </w:r>
      <w:proofErr w:type="spellStart"/>
      <w:r w:rsidRPr="00821081">
        <w:rPr>
          <w:rFonts w:asciiTheme="minorHAnsi" w:hAnsiTheme="minorHAnsi" w:cs="Arial"/>
          <w:szCs w:val="24"/>
        </w:rPr>
        <w:t>that</w:t>
      </w:r>
      <w:proofErr w:type="spellEnd"/>
      <w:r w:rsidRPr="00821081">
        <w:rPr>
          <w:rFonts w:asciiTheme="minorHAnsi" w:hAnsiTheme="minorHAnsi" w:cs="Arial"/>
          <w:szCs w:val="24"/>
        </w:rPr>
        <w:t xml:space="preserve"> 30.0.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Conversely, another study </w:t>
      </w:r>
      <w:r w:rsidRPr="00821081">
        <w:rPr>
          <w:rFonts w:cs="Arial"/>
          <w:szCs w:val="24"/>
          <w:vertAlign w:val="superscript"/>
        </w:rPr>
        <w:t>15</w:t>
      </w:r>
      <w:r w:rsidRPr="00821081">
        <w:rPr>
          <w:rFonts w:cs="Arial"/>
          <w:szCs w:val="24"/>
        </w:rPr>
        <w:t xml:space="preserve"> found that CTS patients are twice as likely to be overweight (body mass index [BMI] &gt; 25) than the general population and female patients are twice as likely to be obese (BMI &gt; 30) than the general population.</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color w:val="333333"/>
          <w:szCs w:val="24"/>
        </w:rPr>
      </w:pPr>
      <w:r w:rsidRPr="00821081">
        <w:rPr>
          <w:rFonts w:cs="Arial"/>
          <w:szCs w:val="24"/>
        </w:rPr>
        <w:t xml:space="preserve">The </w:t>
      </w:r>
      <w:r w:rsidRPr="00821081">
        <w:rPr>
          <w:rFonts w:cs="Arial"/>
          <w:color w:val="000000"/>
          <w:szCs w:val="24"/>
        </w:rPr>
        <w:t>American Obesity Association</w:t>
      </w:r>
      <w:r w:rsidRPr="00821081">
        <w:rPr>
          <w:rFonts w:cs="Arial"/>
          <w:szCs w:val="24"/>
        </w:rPr>
        <w:t xml:space="preserve"> </w:t>
      </w:r>
      <w:r w:rsidRPr="00821081">
        <w:rPr>
          <w:rFonts w:cs="Arial"/>
          <w:color w:val="000000"/>
          <w:szCs w:val="24"/>
        </w:rPr>
        <w:t xml:space="preserve">stated that “The odds of an obese patient having CTS were found in one study to be almost four times greater than that of a non-obese patient.  Obesity was found in one study to be a stronger risk factor for CTS than workplace activity that requires repetitive and forceful hand use.   Seventy percent of persons in a recent CTS study were overweight or obese.”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w:t>
      </w:r>
      <w:r w:rsidRPr="00821081">
        <w:rPr>
          <w:rFonts w:cs="Arial"/>
          <w:color w:val="000000"/>
          <w:szCs w:val="24"/>
        </w:rPr>
        <w:t xml:space="preserve">Workers with a </w:t>
      </w:r>
      <w:hyperlink r:id="rId24" w:history="1">
        <w:r w:rsidRPr="00821081">
          <w:rPr>
            <w:rStyle w:val="Hyperlink"/>
            <w:rFonts w:cs="Arial"/>
            <w:color w:val="000000"/>
            <w:szCs w:val="24"/>
          </w:rPr>
          <w:t>Body Mass Index</w:t>
        </w:r>
      </w:hyperlink>
      <w:r w:rsidRPr="00821081">
        <w:rPr>
          <w:rFonts w:cs="Arial"/>
          <w:color w:val="000000"/>
          <w:szCs w:val="24"/>
        </w:rPr>
        <w:t xml:space="preserve"> (BMI) higher than 29 are four times more likely to present with </w:t>
      </w:r>
      <w:hyperlink r:id="rId25" w:history="1">
        <w:r w:rsidRPr="00821081">
          <w:rPr>
            <w:rStyle w:val="Hyperlink"/>
            <w:rFonts w:cs="Arial"/>
            <w:color w:val="000000"/>
            <w:szCs w:val="24"/>
          </w:rPr>
          <w:t xml:space="preserve">median </w:t>
        </w:r>
        <w:proofErr w:type="spellStart"/>
        <w:r w:rsidRPr="00821081">
          <w:rPr>
            <w:rStyle w:val="Hyperlink"/>
            <w:rFonts w:cs="Arial"/>
            <w:color w:val="000000"/>
            <w:szCs w:val="24"/>
          </w:rPr>
          <w:t>mononeuropathy</w:t>
        </w:r>
        <w:proofErr w:type="spellEnd"/>
      </w:hyperlink>
      <w:r w:rsidRPr="00821081">
        <w:rPr>
          <w:rFonts w:cs="Arial"/>
          <w:color w:val="000000"/>
          <w:szCs w:val="24"/>
        </w:rPr>
        <w:t xml:space="preserve"> than those with a BMI of less than 25.”</w:t>
      </w:r>
      <w:r w:rsidRPr="00821081">
        <w:rPr>
          <w:rFonts w:cs="Arial"/>
          <w:color w:val="000000"/>
          <w:szCs w:val="24"/>
          <w:vertAlign w:val="superscript"/>
        </w:rPr>
        <w:t>17</w:t>
      </w:r>
      <w:r w:rsidRPr="00821081">
        <w:rPr>
          <w:rFonts w:cs="Arial"/>
          <w:b/>
          <w:color w:val="000000"/>
          <w:szCs w:val="24"/>
        </w:rPr>
        <w:t xml:space="preserve"> </w:t>
      </w:r>
      <w:r w:rsidRPr="00821081">
        <w:rPr>
          <w:rFonts w:cs="Arial"/>
          <w:b/>
          <w:szCs w:val="24"/>
        </w:rPr>
        <w:t xml:space="preserve">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Based on the above two arguments, there may be some relationship between CTS and obesity.  As a result, this association is still controversial.</w:t>
      </w:r>
    </w:p>
    <w:p w:rsidR="00821081" w:rsidRPr="00821081" w:rsidRDefault="00821081" w:rsidP="00821081">
      <w:pPr>
        <w:pStyle w:val="Header"/>
        <w:rPr>
          <w:rFonts w:cs="Arial"/>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29" w:name="_Toc120420214"/>
      <w:bookmarkStart w:id="30" w:name="_Toc258845618"/>
      <w:r w:rsidRPr="00821081">
        <w:rPr>
          <w:rFonts w:asciiTheme="minorHAnsi" w:hAnsiTheme="minorHAnsi" w:cs="Arial"/>
          <w:bCs w:val="0"/>
          <w:caps/>
          <w:sz w:val="24"/>
          <w:szCs w:val="24"/>
        </w:rPr>
        <w:t>Hypothyroidism</w:t>
      </w:r>
      <w:bookmarkEnd w:id="29"/>
      <w:bookmarkEnd w:id="30"/>
    </w:p>
    <w:p w:rsidR="00821081" w:rsidRPr="00821081" w:rsidRDefault="00821081" w:rsidP="00821081">
      <w:pPr>
        <w:spacing w:after="0" w:line="240" w:lineRule="auto"/>
        <w:rPr>
          <w:rFonts w:cs="Arial"/>
          <w:szCs w:val="24"/>
        </w:rPr>
      </w:pPr>
      <w:r w:rsidRPr="00821081">
        <w:rPr>
          <w:rFonts w:cs="Arial"/>
          <w:szCs w:val="24"/>
        </w:rPr>
        <w:t xml:space="preserve">Women with mild hypothyroidism (reduced thyroid gland activity) who have mildly elevated serum Thyroid Stimulating Hormone (TSH) levels have fatigue which is the most common complaint, as well as: cold intolerance, dry skin and constipation. Patients with severe hypothyroidism have multisystem abnormalities, including mental dysfunction that may be mistaken for dementia, arthritis, pericardial (excess fluid around the heart) and pleural effusions (excess fluid around the lungs), CTS and other entrapment neuropathies, gastrointestinal complaints, and occasionally seizures. Placebo-controlled double-blind studies have shown that these symptoms improve with thyroxine replacement therapy.  </w:t>
      </w:r>
    </w:p>
    <w:p w:rsidR="00821081" w:rsidRPr="00821081" w:rsidRDefault="00821081" w:rsidP="00821081">
      <w:pPr>
        <w:spacing w:after="0" w:line="240" w:lineRule="auto"/>
        <w:rPr>
          <w:rFonts w:cs="Arial"/>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31" w:name="_Toc120420215"/>
      <w:bookmarkStart w:id="32" w:name="_Toc258845619"/>
      <w:r w:rsidRPr="00821081">
        <w:rPr>
          <w:rFonts w:asciiTheme="minorHAnsi" w:hAnsiTheme="minorHAnsi" w:cs="Arial"/>
          <w:bCs w:val="0"/>
          <w:caps/>
          <w:sz w:val="24"/>
          <w:szCs w:val="24"/>
        </w:rPr>
        <w:t>Pregnancy</w:t>
      </w:r>
      <w:bookmarkEnd w:id="31"/>
      <w:bookmarkEnd w:id="32"/>
    </w:p>
    <w:p w:rsidR="00821081" w:rsidRPr="00821081" w:rsidRDefault="00821081" w:rsidP="00821081">
      <w:pPr>
        <w:spacing w:after="0" w:line="240" w:lineRule="auto"/>
        <w:rPr>
          <w:rFonts w:cs="Arial"/>
          <w:szCs w:val="24"/>
        </w:rPr>
      </w:pPr>
      <w:r w:rsidRPr="00821081">
        <w:rPr>
          <w:rFonts w:cs="Arial"/>
          <w:szCs w:val="24"/>
        </w:rPr>
        <w:t xml:space="preserve">Pregnancy often results in fluid accumulation and the swelling of joints.  As a result, pregnant women often develop CTS.  This often disappears following the completion of the pregnancy.  </w:t>
      </w:r>
    </w:p>
    <w:p w:rsidR="00821081" w:rsidRPr="00821081" w:rsidRDefault="00821081" w:rsidP="00821081">
      <w:pPr>
        <w:spacing w:after="0" w:line="240" w:lineRule="auto"/>
        <w:rPr>
          <w:rFonts w:cs="Arial"/>
          <w:szCs w:val="24"/>
        </w:rPr>
      </w:pPr>
    </w:p>
    <w:p w:rsidR="00821081" w:rsidRPr="00821081" w:rsidRDefault="00821081" w:rsidP="00821081">
      <w:pPr>
        <w:spacing w:after="0" w:line="240" w:lineRule="auto"/>
        <w:rPr>
          <w:rFonts w:cs="Arial"/>
          <w:szCs w:val="24"/>
        </w:rPr>
      </w:pPr>
      <w:r w:rsidRPr="00821081">
        <w:rPr>
          <w:rFonts w:cs="Arial"/>
          <w:szCs w:val="24"/>
        </w:rPr>
        <w:t xml:space="preserve">It should be noted that the development of CTS during pregnancy does not usually occur until the beginning of the third trimester when the mother begins to increase in mass due to the weight of the baby and fluid accumulation at the joints </w:t>
      </w:r>
      <w:r w:rsidRPr="00821081">
        <w:rPr>
          <w:rFonts w:cs="Arial"/>
          <w:szCs w:val="24"/>
          <w:vertAlign w:val="superscript"/>
        </w:rPr>
        <w:t>18</w:t>
      </w:r>
      <w:r w:rsidRPr="00821081">
        <w:rPr>
          <w:rFonts w:cs="Arial"/>
          <w:szCs w:val="24"/>
        </w:rPr>
        <w:t xml:space="preserve">.  </w:t>
      </w:r>
    </w:p>
    <w:p w:rsidR="00821081" w:rsidRPr="00821081" w:rsidRDefault="00821081" w:rsidP="00821081">
      <w:pPr>
        <w:spacing w:after="0" w:line="240" w:lineRule="auto"/>
        <w:rPr>
          <w:rFonts w:cs="Arial"/>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33" w:name="_Toc120420216"/>
      <w:bookmarkStart w:id="34" w:name="_Toc258845620"/>
      <w:r w:rsidRPr="00821081">
        <w:rPr>
          <w:rFonts w:asciiTheme="minorHAnsi" w:hAnsiTheme="minorHAnsi" w:cs="Arial"/>
          <w:bCs w:val="0"/>
          <w:caps/>
          <w:sz w:val="24"/>
          <w:szCs w:val="24"/>
        </w:rPr>
        <w:t>Alcohol and Smoking</w:t>
      </w:r>
      <w:bookmarkEnd w:id="33"/>
      <w:bookmarkEnd w:id="34"/>
    </w:p>
    <w:p w:rsidR="00821081" w:rsidRPr="00821081" w:rsidRDefault="00821081" w:rsidP="00821081">
      <w:pPr>
        <w:spacing w:after="0" w:line="240" w:lineRule="auto"/>
        <w:rPr>
          <w:rFonts w:cs="Arial"/>
          <w:szCs w:val="24"/>
        </w:rPr>
      </w:pPr>
      <w:r w:rsidRPr="00821081">
        <w:rPr>
          <w:rFonts w:cs="Arial"/>
          <w:szCs w:val="24"/>
        </w:rPr>
        <w:t>Alcohol and nicotine have been shown to be a small risk factor in the manifestation of carpal tunnel symptoms.  A study</w:t>
      </w:r>
      <w:r w:rsidRPr="00821081">
        <w:rPr>
          <w:rFonts w:cs="Arial"/>
          <w:szCs w:val="24"/>
          <w:vertAlign w:val="superscript"/>
        </w:rPr>
        <w:t>19</w:t>
      </w:r>
      <w:r w:rsidRPr="00821081">
        <w:rPr>
          <w:rFonts w:cs="Arial"/>
          <w:szCs w:val="24"/>
        </w:rPr>
        <w:t xml:space="preserve"> of 1464 workers related to tobacco, caffeine, alcohol and carpal tunnel syndrome.  This study concluded that greater use of tobacco combined with greater consumption of caffeinated and alcoholic beverages was associated with more median nerve slowing, more specific hand/wrist symptoms, and more clinically diagnosed cases of confirmed CTS.  Although these effects explained only a small portion of the total risk for CTS, abuse of these substances may serve as a marker for increased CTS.  Therefore, use of alcohol and tobacco can only be a small contributing factor to the development of carpal tunnel syndrome as found in the studies reviewed.</w:t>
      </w:r>
    </w:p>
    <w:p w:rsidR="00821081" w:rsidRPr="00821081" w:rsidRDefault="00821081" w:rsidP="00821081">
      <w:pPr>
        <w:spacing w:after="0" w:line="240" w:lineRule="auto"/>
        <w:rPr>
          <w:rFonts w:cs="Arial"/>
          <w:b/>
          <w:szCs w:val="24"/>
        </w:rPr>
      </w:pPr>
    </w:p>
    <w:p w:rsidR="00753F98" w:rsidRDefault="00753F98" w:rsidP="00821081">
      <w:pPr>
        <w:pStyle w:val="Heading3"/>
        <w:spacing w:before="0" w:after="0" w:line="240" w:lineRule="auto"/>
        <w:rPr>
          <w:rFonts w:asciiTheme="minorHAnsi" w:hAnsiTheme="minorHAnsi" w:cs="Arial"/>
          <w:bCs w:val="0"/>
          <w:caps/>
          <w:sz w:val="24"/>
          <w:szCs w:val="24"/>
        </w:rPr>
      </w:pPr>
      <w:bookmarkStart w:id="35" w:name="_Toc120420217"/>
      <w:bookmarkStart w:id="36" w:name="_Toc258845621"/>
    </w:p>
    <w:p w:rsidR="00821081" w:rsidRPr="00821081" w:rsidRDefault="00821081" w:rsidP="00821081">
      <w:pPr>
        <w:pStyle w:val="Heading3"/>
        <w:spacing w:before="0" w:after="0" w:line="240" w:lineRule="auto"/>
        <w:rPr>
          <w:rFonts w:asciiTheme="minorHAnsi" w:hAnsiTheme="minorHAnsi" w:cs="Arial"/>
          <w:bCs w:val="0"/>
          <w:caps/>
          <w:sz w:val="24"/>
          <w:szCs w:val="24"/>
        </w:rPr>
      </w:pPr>
      <w:r w:rsidRPr="00821081">
        <w:rPr>
          <w:rFonts w:asciiTheme="minorHAnsi" w:hAnsiTheme="minorHAnsi" w:cs="Arial"/>
          <w:bCs w:val="0"/>
          <w:caps/>
          <w:sz w:val="24"/>
          <w:szCs w:val="24"/>
        </w:rPr>
        <w:t>Age</w:t>
      </w:r>
      <w:bookmarkEnd w:id="35"/>
      <w:bookmarkEnd w:id="36"/>
    </w:p>
    <w:p w:rsidR="00821081" w:rsidRPr="00821081" w:rsidRDefault="00821081" w:rsidP="00821081">
      <w:pPr>
        <w:autoSpaceDE w:val="0"/>
        <w:autoSpaceDN w:val="0"/>
        <w:adjustRightInd w:val="0"/>
        <w:spacing w:after="0" w:line="240" w:lineRule="auto"/>
        <w:rPr>
          <w:rFonts w:cs="Arial"/>
          <w:szCs w:val="24"/>
        </w:rPr>
      </w:pPr>
      <w:r w:rsidRPr="00821081">
        <w:rPr>
          <w:rFonts w:cs="Arial"/>
          <w:color w:val="000000"/>
          <w:szCs w:val="24"/>
        </w:rPr>
        <w:t>Many studies suggested that age plays a significant role in the manifestation of carpal tunnel syndrome.  Several studies agree that the risk of CTS increases after the age of 30</w:t>
      </w:r>
      <w:r w:rsidRPr="00821081">
        <w:rPr>
          <w:rFonts w:cs="Arial"/>
          <w:color w:val="000000"/>
          <w:szCs w:val="24"/>
          <w:vertAlign w:val="superscript"/>
        </w:rPr>
        <w:t>20, 21, 22, 15</w:t>
      </w:r>
      <w:r w:rsidRPr="00821081">
        <w:rPr>
          <w:rFonts w:cs="Arial"/>
          <w:szCs w:val="24"/>
        </w:rPr>
        <w:t>.  Since CTS is a “repetitive strain disease, it would be logical to associate it with the aging process”</w:t>
      </w:r>
      <w:r w:rsidRPr="00821081">
        <w:rPr>
          <w:rFonts w:cs="Arial"/>
          <w:szCs w:val="24"/>
          <w:vertAlign w:val="superscript"/>
        </w:rPr>
        <w:t>23</w:t>
      </w:r>
      <w:r w:rsidRPr="00821081">
        <w:rPr>
          <w:rFonts w:cs="Arial"/>
          <w:szCs w:val="24"/>
        </w:rPr>
        <w:t>.  It was also found to be extremely rare among people below the age of 20 in several studies</w:t>
      </w:r>
      <w:r w:rsidRPr="00821081">
        <w:rPr>
          <w:rFonts w:cs="Arial"/>
          <w:szCs w:val="24"/>
          <w:vertAlign w:val="superscript"/>
        </w:rPr>
        <w:t>23</w:t>
      </w:r>
      <w:r w:rsidRPr="00821081">
        <w:rPr>
          <w:rFonts w:cs="Arial"/>
          <w:szCs w:val="24"/>
        </w:rPr>
        <w:t xml:space="preserve">.  </w:t>
      </w:r>
    </w:p>
    <w:p w:rsidR="00821081" w:rsidRPr="00821081" w:rsidRDefault="00821081" w:rsidP="00821081">
      <w:pPr>
        <w:autoSpaceDE w:val="0"/>
        <w:autoSpaceDN w:val="0"/>
        <w:adjustRightInd w:val="0"/>
        <w:spacing w:after="0" w:line="240" w:lineRule="auto"/>
        <w:rPr>
          <w:rFonts w:cs="Arial"/>
          <w:szCs w:val="24"/>
        </w:rPr>
      </w:pP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37" w:name="_Toc120420218"/>
      <w:bookmarkStart w:id="38" w:name="_Toc258845622"/>
      <w:r w:rsidRPr="00821081">
        <w:rPr>
          <w:rFonts w:asciiTheme="minorHAnsi" w:hAnsiTheme="minorHAnsi" w:cs="Arial"/>
          <w:bCs w:val="0"/>
          <w:caps/>
          <w:sz w:val="24"/>
          <w:szCs w:val="24"/>
        </w:rPr>
        <w:t>Diabetes</w:t>
      </w:r>
      <w:bookmarkEnd w:id="37"/>
      <w:bookmarkEnd w:id="38"/>
    </w:p>
    <w:p w:rsidR="00821081" w:rsidRPr="00821081" w:rsidRDefault="00821081" w:rsidP="00821081">
      <w:pPr>
        <w:spacing w:after="0" w:line="240" w:lineRule="auto"/>
        <w:rPr>
          <w:rFonts w:cs="Arial"/>
          <w:szCs w:val="24"/>
        </w:rPr>
      </w:pPr>
      <w:r w:rsidRPr="00821081">
        <w:rPr>
          <w:rFonts w:cs="Arial"/>
          <w:szCs w:val="24"/>
        </w:rPr>
        <w:t>One study</w:t>
      </w:r>
      <w:r w:rsidRPr="00821081">
        <w:rPr>
          <w:rFonts w:cs="Arial"/>
          <w:szCs w:val="24"/>
          <w:vertAlign w:val="superscript"/>
        </w:rPr>
        <w:t>24</w:t>
      </w:r>
      <w:r w:rsidRPr="00821081">
        <w:rPr>
          <w:rFonts w:cs="Arial"/>
          <w:szCs w:val="24"/>
        </w:rPr>
        <w:t xml:space="preserve"> found that the chance of developing CTS increases the longer the person has lived with diabetes.  For example, 85% of patients with Type I diabetes who have been living with the condition for 54 years have a greater chance of developing CTS.  Another study</w:t>
      </w:r>
      <w:r w:rsidRPr="00821081">
        <w:rPr>
          <w:rFonts w:cs="Arial"/>
          <w:szCs w:val="24"/>
          <w:vertAlign w:val="superscript"/>
        </w:rPr>
        <w:t>25</w:t>
      </w:r>
      <w:r w:rsidRPr="00821081">
        <w:rPr>
          <w:rFonts w:cs="Arial"/>
          <w:szCs w:val="24"/>
        </w:rPr>
        <w:t xml:space="preserve"> found that the rate of CTS in diabetic patients is reported to be 15% - 33.7%.  The overall risk of developing CTS as a diabetic is related to age and duration of the diabetes.</w:t>
      </w:r>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39" w:name="_Toc120420219"/>
    </w:p>
    <w:p w:rsidR="00821081" w:rsidRPr="00821081" w:rsidRDefault="00821081" w:rsidP="00821081">
      <w:pPr>
        <w:pStyle w:val="Heading3"/>
        <w:spacing w:before="0" w:after="0" w:line="240" w:lineRule="auto"/>
        <w:rPr>
          <w:rFonts w:asciiTheme="minorHAnsi" w:hAnsiTheme="minorHAnsi" w:cs="Arial"/>
          <w:bCs w:val="0"/>
          <w:caps/>
          <w:sz w:val="24"/>
          <w:szCs w:val="24"/>
        </w:rPr>
      </w:pPr>
      <w:bookmarkStart w:id="40" w:name="_Toc258845623"/>
      <w:r w:rsidRPr="00821081">
        <w:rPr>
          <w:rFonts w:asciiTheme="minorHAnsi" w:hAnsiTheme="minorHAnsi" w:cs="Arial"/>
          <w:bCs w:val="0"/>
          <w:caps/>
          <w:sz w:val="24"/>
          <w:szCs w:val="24"/>
        </w:rPr>
        <w:t>Other Risk Factors</w:t>
      </w:r>
      <w:bookmarkEnd w:id="39"/>
      <w:bookmarkEnd w:id="40"/>
    </w:p>
    <w:p w:rsidR="00821081" w:rsidRPr="00821081" w:rsidRDefault="00821081" w:rsidP="00821081">
      <w:pPr>
        <w:spacing w:after="0" w:line="240" w:lineRule="auto"/>
        <w:rPr>
          <w:rFonts w:cs="Arial"/>
          <w:szCs w:val="24"/>
        </w:rPr>
      </w:pPr>
      <w:r w:rsidRPr="00821081">
        <w:rPr>
          <w:rFonts w:cs="Arial"/>
          <w:szCs w:val="24"/>
        </w:rPr>
        <w:t xml:space="preserve">These include synovial inflammatory (rheumatoid arthritis), </w:t>
      </w:r>
      <w:proofErr w:type="spellStart"/>
      <w:r w:rsidRPr="00821081">
        <w:rPr>
          <w:rFonts w:cs="Arial"/>
          <w:szCs w:val="24"/>
        </w:rPr>
        <w:t>tumoral</w:t>
      </w:r>
      <w:proofErr w:type="spellEnd"/>
      <w:r w:rsidRPr="00821081">
        <w:rPr>
          <w:rFonts w:cs="Arial"/>
          <w:szCs w:val="24"/>
        </w:rPr>
        <w:t xml:space="preserve"> processes, previous bone fracture of the wrist, amyloid (protein) deposits in the nerve or surrounding tissue, or </w:t>
      </w:r>
      <w:proofErr w:type="spellStart"/>
      <w:r w:rsidRPr="00821081">
        <w:rPr>
          <w:rFonts w:cs="Arial"/>
          <w:szCs w:val="24"/>
        </w:rPr>
        <w:t>edematous</w:t>
      </w:r>
      <w:proofErr w:type="spellEnd"/>
      <w:r w:rsidRPr="00821081">
        <w:rPr>
          <w:rFonts w:cs="Arial"/>
          <w:szCs w:val="24"/>
        </w:rPr>
        <w:t xml:space="preserve"> swelling associated with pregnancy, being postmenopausal and neuritis (inflammation of a nerve).</w:t>
      </w:r>
    </w:p>
    <w:p w:rsidR="00821081" w:rsidRPr="00DE381B" w:rsidRDefault="00821081" w:rsidP="00821081">
      <w:pPr>
        <w:spacing w:after="0" w:line="240" w:lineRule="auto"/>
        <w:rPr>
          <w:rFonts w:ascii="Arial" w:hAnsi="Arial" w:cs="Arial"/>
          <w:szCs w:val="24"/>
        </w:rPr>
      </w:pPr>
    </w:p>
    <w:p w:rsidR="00821081" w:rsidRPr="00821081" w:rsidRDefault="00821081" w:rsidP="00A43348">
      <w:pPr>
        <w:pStyle w:val="Heading1"/>
        <w:rPr>
          <w:rStyle w:val="2"/>
          <w:sz w:val="48"/>
        </w:rPr>
      </w:pPr>
      <w:bookmarkStart w:id="41" w:name="_Toc120420220"/>
      <w:bookmarkStart w:id="42" w:name="_Toc258845624"/>
      <w:bookmarkStart w:id="43" w:name="_Toc467507532"/>
      <w:r w:rsidRPr="00821081">
        <w:rPr>
          <w:rStyle w:val="2"/>
          <w:sz w:val="48"/>
        </w:rPr>
        <w:t>Symptoms</w:t>
      </w:r>
      <w:bookmarkEnd w:id="41"/>
      <w:bookmarkEnd w:id="42"/>
      <w:bookmarkEnd w:id="43"/>
    </w:p>
    <w:p w:rsidR="00821081" w:rsidRPr="00821081" w:rsidRDefault="00821081" w:rsidP="00821081">
      <w:pPr>
        <w:pStyle w:val="BodyText"/>
        <w:rPr>
          <w:rStyle w:val="BodyText20"/>
          <w:rFonts w:asciiTheme="minorHAnsi" w:hAnsiTheme="minorHAnsi" w:cs="Arial"/>
          <w:szCs w:val="24"/>
        </w:rPr>
      </w:pPr>
      <w:bookmarkStart w:id="44" w:name="_Toc109551710"/>
      <w:r>
        <w:rPr>
          <w:rFonts w:ascii="Arial" w:hAnsi="Arial" w:cs="Arial"/>
          <w:b/>
          <w:noProof/>
          <w:szCs w:val="24"/>
          <w:lang w:val="en-CA" w:eastAsia="en-CA"/>
        </w:rPr>
        <mc:AlternateContent>
          <mc:Choice Requires="wps">
            <w:drawing>
              <wp:anchor distT="0" distB="0" distL="114300" distR="114300" simplePos="0" relativeHeight="251660288" behindDoc="1" locked="0" layoutInCell="1" allowOverlap="1" wp14:anchorId="1CB5C54C" wp14:editId="045EBCB2">
                <wp:simplePos x="0" y="0"/>
                <wp:positionH relativeFrom="column">
                  <wp:posOffset>-291465</wp:posOffset>
                </wp:positionH>
                <wp:positionV relativeFrom="paragraph">
                  <wp:posOffset>1837690</wp:posOffset>
                </wp:positionV>
                <wp:extent cx="2743200" cy="808355"/>
                <wp:effectExtent l="3810" t="2540" r="0" b="0"/>
                <wp:wrapTight wrapText="bothSides">
                  <wp:wrapPolygon edited="0">
                    <wp:start x="0" y="0"/>
                    <wp:lineTo x="21600" y="0"/>
                    <wp:lineTo x="21600" y="21600"/>
                    <wp:lineTo x="0" y="2160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081" w:rsidRPr="00821081" w:rsidRDefault="00821081" w:rsidP="00821081">
                            <w:pPr>
                              <w:spacing w:after="0" w:line="240" w:lineRule="auto"/>
                              <w:rPr>
                                <w:rFonts w:cs="Arial"/>
                                <w:b/>
                                <w:sz w:val="20"/>
                              </w:rPr>
                            </w:pPr>
                            <w:r w:rsidRPr="00821081">
                              <w:rPr>
                                <w:rFonts w:cs="Arial"/>
                                <w:b/>
                                <w:sz w:val="20"/>
                              </w:rPr>
                              <w:t>Figure 5: Symptoms of carpal tunnel syndrome include numbness in areas of the hand.</w:t>
                            </w:r>
                          </w:p>
                          <w:p w:rsidR="00821081" w:rsidRPr="00821081" w:rsidRDefault="00821081" w:rsidP="00821081">
                            <w:pPr>
                              <w:spacing w:after="0" w:line="240" w:lineRule="auto"/>
                              <w:rPr>
                                <w:rFonts w:cs="Arial"/>
                                <w:b/>
                                <w:sz w:val="20"/>
                              </w:rPr>
                            </w:pPr>
                            <w:r w:rsidRPr="00821081">
                              <w:rPr>
                                <w:rFonts w:cs="Arial"/>
                                <w:b/>
                                <w:sz w:val="20"/>
                              </w:rPr>
                              <w:t>Source: Medical Multimedia Group. 2003</w:t>
                            </w:r>
                            <w:r w:rsidRPr="00821081">
                              <w:rPr>
                                <w:rFonts w:cs="Arial"/>
                                <w:b/>
                                <w:sz w:val="20"/>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5C54C" id="Text Box 23" o:spid="_x0000_s1031" type="#_x0000_t202" style="position:absolute;margin-left:-22.95pt;margin-top:144.7pt;width:3in;height:6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muQIAAMI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" filled="f" stroked="f">
                <v:textbox>
                  <w:txbxContent>
                    <w:p w:rsidR="00821081" w:rsidRPr="00821081" w:rsidRDefault="00821081" w:rsidP="00821081">
                      <w:pPr>
                        <w:spacing w:after="0" w:line="240" w:lineRule="auto"/>
                        <w:rPr>
                          <w:rFonts w:cs="Arial"/>
                          <w:b/>
                          <w:sz w:val="20"/>
                        </w:rPr>
                      </w:pPr>
                      <w:r w:rsidRPr="00821081">
                        <w:rPr>
                          <w:rFonts w:cs="Arial"/>
                          <w:b/>
                          <w:sz w:val="20"/>
                        </w:rPr>
                        <w:t>Figure 5: Symptoms of carpal tunnel syndrome include numbness in areas of the hand.</w:t>
                      </w:r>
                    </w:p>
                    <w:p w:rsidR="00821081" w:rsidRPr="00821081" w:rsidRDefault="00821081" w:rsidP="00821081">
                      <w:pPr>
                        <w:spacing w:after="0" w:line="240" w:lineRule="auto"/>
                        <w:rPr>
                          <w:rFonts w:cs="Arial"/>
                          <w:b/>
                          <w:sz w:val="20"/>
                        </w:rPr>
                      </w:pPr>
                      <w:r w:rsidRPr="00821081">
                        <w:rPr>
                          <w:rFonts w:cs="Arial"/>
                          <w:b/>
                          <w:sz w:val="20"/>
                        </w:rPr>
                        <w:t>Source: Medical Multimedia Group. 2003</w:t>
                      </w:r>
                      <w:r w:rsidRPr="00821081">
                        <w:rPr>
                          <w:rFonts w:cs="Arial"/>
                          <w:b/>
                          <w:sz w:val="20"/>
                          <w:vertAlign w:val="superscript"/>
                        </w:rPr>
                        <w:t>1</w:t>
                      </w:r>
                    </w:p>
                  </w:txbxContent>
                </v:textbox>
                <w10:wrap type="tight"/>
              </v:shape>
            </w:pict>
          </mc:Fallback>
        </mc:AlternateContent>
      </w:r>
      <w:r>
        <w:rPr>
          <w:rFonts w:ascii="Arial" w:hAnsi="Arial" w:cs="Arial"/>
          <w:b/>
          <w:noProof/>
          <w:szCs w:val="24"/>
          <w:lang w:val="en-CA" w:eastAsia="en-CA"/>
        </w:rPr>
        <w:drawing>
          <wp:anchor distT="0" distB="0" distL="114300" distR="114300" simplePos="0" relativeHeight="251661312" behindDoc="0" locked="0" layoutInCell="1" allowOverlap="1" wp14:anchorId="4179A21A" wp14:editId="724C8414">
            <wp:simplePos x="0" y="0"/>
            <wp:positionH relativeFrom="column">
              <wp:posOffset>0</wp:posOffset>
            </wp:positionH>
            <wp:positionV relativeFrom="paragraph">
              <wp:posOffset>54610</wp:posOffset>
            </wp:positionV>
            <wp:extent cx="2223135" cy="1833880"/>
            <wp:effectExtent l="0" t="0" r="571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3135" cy="18338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
      <w:r w:rsidRPr="00DE381B">
        <w:rPr>
          <w:rStyle w:val="BodyText20"/>
          <w:rFonts w:ascii="Arial" w:hAnsi="Arial" w:cs="Arial"/>
          <w:b/>
          <w:szCs w:val="24"/>
        </w:rPr>
        <w:t xml:space="preserve"> </w:t>
      </w:r>
      <w:r w:rsidRPr="00821081">
        <w:rPr>
          <w:rStyle w:val="BodyText20"/>
          <w:rFonts w:asciiTheme="minorHAnsi" w:hAnsiTheme="minorHAnsi" w:cs="Arial"/>
          <w:szCs w:val="24"/>
        </w:rPr>
        <w:t>Numbness in the area of the median nerve is one of the first symptoms of CTS.  This is quickly followed by pain in the same area that may also radiate up the arm to the shoulder.  Persons will commonly complain of waking in the middle of the night with pain and a feeling that the whole hand is “asleep”.  Evidence has shown that the little finger is unaffected.  This could be key to your diagnosis; if you awaken with your hand asleep, pinch your little finger to see if it is numb also.  Be sure to tell your doctor your findings.  Other complaints include numbness while the hand is in a gripping motion, such as driving.</w:t>
      </w:r>
    </w:p>
    <w:p w:rsidR="00821081" w:rsidRPr="00DE381B" w:rsidRDefault="00821081" w:rsidP="00821081">
      <w:pPr>
        <w:pStyle w:val="BodyText2"/>
        <w:rPr>
          <w:rFonts w:ascii="Arial" w:hAnsi="Arial" w:cs="Arial"/>
          <w:szCs w:val="24"/>
        </w:rPr>
      </w:pPr>
    </w:p>
    <w:p w:rsidR="00821081" w:rsidRDefault="00821081" w:rsidP="00A43348">
      <w:pPr>
        <w:pStyle w:val="Heading1"/>
      </w:pPr>
      <w:bookmarkStart w:id="45" w:name="_Toc120420221"/>
      <w:bookmarkStart w:id="46" w:name="_Toc258845625"/>
    </w:p>
    <w:p w:rsidR="00821081" w:rsidRPr="00821081" w:rsidRDefault="00821081" w:rsidP="00A43348">
      <w:pPr>
        <w:pStyle w:val="Heading1"/>
      </w:pPr>
      <w:bookmarkStart w:id="47" w:name="_Toc467507533"/>
      <w:r w:rsidRPr="00821081">
        <w:t>How do doctors identify the condition?</w:t>
      </w:r>
      <w:bookmarkEnd w:id="45"/>
      <w:bookmarkEnd w:id="46"/>
      <w:bookmarkEnd w:id="47"/>
    </w:p>
    <w:p w:rsidR="00821081" w:rsidRPr="00821081" w:rsidRDefault="00821081" w:rsidP="00821081">
      <w:pPr>
        <w:autoSpaceDE w:val="0"/>
        <w:autoSpaceDN w:val="0"/>
        <w:adjustRightInd w:val="0"/>
        <w:spacing w:after="0" w:line="240" w:lineRule="auto"/>
        <w:rPr>
          <w:rFonts w:cs="Arial"/>
          <w:szCs w:val="24"/>
        </w:rPr>
      </w:pPr>
      <w:r w:rsidRPr="00821081">
        <w:rPr>
          <w:rFonts w:cs="Arial"/>
          <w:szCs w:val="24"/>
        </w:rPr>
        <w:t xml:space="preserve">Your doctor will start by obtaining a history of the problem, followed by a physical examination (including </w:t>
      </w:r>
      <w:proofErr w:type="spellStart"/>
      <w:r w:rsidRPr="00821081">
        <w:rPr>
          <w:rFonts w:cs="Arial"/>
          <w:szCs w:val="24"/>
        </w:rPr>
        <w:t>Phalen’s</w:t>
      </w:r>
      <w:proofErr w:type="spellEnd"/>
      <w:r w:rsidRPr="00821081">
        <w:rPr>
          <w:rFonts w:cs="Arial"/>
          <w:szCs w:val="24"/>
        </w:rPr>
        <w:t xml:space="preserve"> and </w:t>
      </w:r>
      <w:proofErr w:type="spellStart"/>
      <w:r w:rsidRPr="00821081">
        <w:rPr>
          <w:rFonts w:cs="Arial"/>
          <w:szCs w:val="24"/>
        </w:rPr>
        <w:t>Tinel's</w:t>
      </w:r>
      <w:proofErr w:type="spellEnd"/>
      <w:r w:rsidRPr="00821081">
        <w:rPr>
          <w:rFonts w:cs="Arial"/>
          <w:szCs w:val="24"/>
        </w:rPr>
        <w:t xml:space="preserve"> tests). The description of the symptoms (from the patient) and the physical examination are important in the diagnosis of CTS. </w:t>
      </w:r>
    </w:p>
    <w:p w:rsidR="00821081" w:rsidRPr="00821081" w:rsidRDefault="00821081" w:rsidP="00821081">
      <w:pPr>
        <w:autoSpaceDE w:val="0"/>
        <w:autoSpaceDN w:val="0"/>
        <w:adjustRightInd w:val="0"/>
        <w:spacing w:after="0" w:line="240" w:lineRule="auto"/>
        <w:rPr>
          <w:rFonts w:cs="Arial"/>
          <w:szCs w:val="24"/>
        </w:rPr>
      </w:pPr>
    </w:p>
    <w:p w:rsidR="00821081" w:rsidRPr="00821081" w:rsidRDefault="00821081" w:rsidP="00821081">
      <w:pPr>
        <w:autoSpaceDE w:val="0"/>
        <w:autoSpaceDN w:val="0"/>
        <w:adjustRightInd w:val="0"/>
        <w:spacing w:after="0" w:line="240" w:lineRule="auto"/>
        <w:rPr>
          <w:rFonts w:cs="Arial"/>
          <w:szCs w:val="24"/>
        </w:rPr>
      </w:pPr>
      <w:r w:rsidRPr="00821081">
        <w:rPr>
          <w:rFonts w:cs="Arial"/>
          <w:szCs w:val="24"/>
        </w:rPr>
        <w:t xml:space="preserve">If your symptoms started after a traumatic wrist injury, X-rays may be needed to check for a fractured bone.  </w:t>
      </w:r>
    </w:p>
    <w:p w:rsidR="00821081" w:rsidRPr="00821081" w:rsidRDefault="00821081" w:rsidP="00821081">
      <w:pPr>
        <w:autoSpaceDE w:val="0"/>
        <w:autoSpaceDN w:val="0"/>
        <w:adjustRightInd w:val="0"/>
        <w:spacing w:after="0" w:line="240" w:lineRule="auto"/>
        <w:rPr>
          <w:rFonts w:cs="Arial"/>
          <w:szCs w:val="24"/>
        </w:rPr>
      </w:pPr>
    </w:p>
    <w:p w:rsidR="00821081" w:rsidRPr="00821081" w:rsidRDefault="00821081" w:rsidP="00821081">
      <w:pPr>
        <w:autoSpaceDE w:val="0"/>
        <w:autoSpaceDN w:val="0"/>
        <w:adjustRightInd w:val="0"/>
        <w:spacing w:after="0" w:line="240" w:lineRule="auto"/>
        <w:rPr>
          <w:rFonts w:cs="Arial"/>
          <w:szCs w:val="24"/>
        </w:rPr>
      </w:pPr>
      <w:r w:rsidRPr="00821081">
        <w:rPr>
          <w:rFonts w:cs="Arial"/>
          <w:szCs w:val="24"/>
        </w:rPr>
        <w:t xml:space="preserve">Blood work is taken to test for a variety of conditions such as diabetes (random glucose, three month average </w:t>
      </w:r>
      <w:proofErr w:type="spellStart"/>
      <w:r w:rsidRPr="00821081">
        <w:rPr>
          <w:rFonts w:cs="Arial"/>
          <w:szCs w:val="24"/>
        </w:rPr>
        <w:t>HgAIC</w:t>
      </w:r>
      <w:proofErr w:type="spellEnd"/>
      <w:r w:rsidRPr="00821081">
        <w:rPr>
          <w:rFonts w:cs="Arial"/>
          <w:szCs w:val="24"/>
        </w:rPr>
        <w:t>), thyroid (TSH) and a general complete blood count (CBC) to rule out any pre-existing conditions.</w:t>
      </w:r>
    </w:p>
    <w:p w:rsidR="00821081" w:rsidRPr="00821081" w:rsidRDefault="00821081" w:rsidP="00821081">
      <w:pPr>
        <w:autoSpaceDE w:val="0"/>
        <w:autoSpaceDN w:val="0"/>
        <w:adjustRightInd w:val="0"/>
        <w:spacing w:after="0" w:line="240" w:lineRule="auto"/>
        <w:rPr>
          <w:rFonts w:cs="Arial"/>
          <w:szCs w:val="24"/>
        </w:rPr>
      </w:pPr>
    </w:p>
    <w:p w:rsidR="00821081" w:rsidRPr="00821081" w:rsidRDefault="00821081" w:rsidP="00821081">
      <w:pPr>
        <w:autoSpaceDE w:val="0"/>
        <w:autoSpaceDN w:val="0"/>
        <w:adjustRightInd w:val="0"/>
        <w:spacing w:after="0" w:line="240" w:lineRule="auto"/>
        <w:rPr>
          <w:rFonts w:cs="Arial"/>
          <w:szCs w:val="24"/>
        </w:rPr>
      </w:pPr>
      <w:r w:rsidRPr="00821081">
        <w:rPr>
          <w:rFonts w:cs="Arial"/>
          <w:szCs w:val="24"/>
        </w:rPr>
        <w:t xml:space="preserve">Studies of the nerves in the wrist may be requested by your doctor. Several tests are available to see how well the median nerve is functioning, including the </w:t>
      </w:r>
      <w:r w:rsidRPr="00821081">
        <w:rPr>
          <w:rFonts w:cs="Arial"/>
          <w:bCs/>
          <w:iCs/>
          <w:szCs w:val="24"/>
        </w:rPr>
        <w:t>nerve conduction velocity</w:t>
      </w:r>
      <w:r w:rsidRPr="00821081">
        <w:rPr>
          <w:rFonts w:cs="Arial"/>
          <w:b/>
          <w:bCs/>
          <w:i/>
          <w:iCs/>
          <w:szCs w:val="24"/>
        </w:rPr>
        <w:t xml:space="preserve"> </w:t>
      </w:r>
      <w:r w:rsidRPr="00821081">
        <w:rPr>
          <w:rFonts w:cs="Arial"/>
          <w:szCs w:val="24"/>
        </w:rPr>
        <w:t>(NCV) test. This test measures how fast nerve impulses move through the nerve.</w:t>
      </w:r>
    </w:p>
    <w:p w:rsidR="00821081" w:rsidRPr="001533CC" w:rsidRDefault="00821081" w:rsidP="00821081">
      <w:pPr>
        <w:autoSpaceDE w:val="0"/>
        <w:autoSpaceDN w:val="0"/>
        <w:adjustRightInd w:val="0"/>
        <w:spacing w:after="0" w:line="240" w:lineRule="auto"/>
        <w:rPr>
          <w:rFonts w:ascii="Arial" w:hAnsi="Arial" w:cs="Arial"/>
          <w:sz w:val="18"/>
          <w:szCs w:val="24"/>
        </w:rPr>
      </w:pPr>
    </w:p>
    <w:p w:rsidR="00753F98" w:rsidRDefault="00753F98" w:rsidP="00A43348">
      <w:pPr>
        <w:pStyle w:val="Heading1"/>
      </w:pPr>
      <w:bookmarkStart w:id="48" w:name="_Toc120420227"/>
      <w:bookmarkStart w:id="49" w:name="_Toc258845631"/>
    </w:p>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Default="00185C65" w:rsidP="00185C65"/>
    <w:p w:rsidR="00185C65" w:rsidRPr="00185C65" w:rsidRDefault="00185C65" w:rsidP="00185C65"/>
    <w:p w:rsidR="00821081" w:rsidRPr="00DE381B" w:rsidRDefault="00821081" w:rsidP="00A43348">
      <w:pPr>
        <w:pStyle w:val="Heading1"/>
      </w:pPr>
      <w:bookmarkStart w:id="50" w:name="_Toc467507534"/>
      <w:r w:rsidRPr="00DE381B">
        <w:t>References</w:t>
      </w:r>
      <w:bookmarkEnd w:id="48"/>
      <w:bookmarkEnd w:id="49"/>
      <w:bookmarkEnd w:id="50"/>
    </w:p>
    <w:p w:rsidR="00821081" w:rsidRPr="00753F98" w:rsidRDefault="00821081" w:rsidP="00821081">
      <w:pPr>
        <w:autoSpaceDE w:val="0"/>
        <w:autoSpaceDN w:val="0"/>
        <w:adjustRightInd w:val="0"/>
        <w:spacing w:after="0" w:line="240" w:lineRule="auto"/>
        <w:rPr>
          <w:rFonts w:cs="Arial"/>
          <w:bCs/>
          <w:i/>
          <w:iCs/>
          <w:szCs w:val="24"/>
        </w:rPr>
      </w:pPr>
      <w:r w:rsidRPr="00753F98">
        <w:rPr>
          <w:rFonts w:cs="Arial"/>
          <w:bCs/>
          <w:szCs w:val="24"/>
        </w:rPr>
        <w:t xml:space="preserve">1. Medical Multimedia Group.  2003.  </w:t>
      </w:r>
      <w:r w:rsidRPr="00753F98">
        <w:rPr>
          <w:rFonts w:cs="Arial"/>
          <w:bCs/>
          <w:i/>
          <w:iCs/>
          <w:szCs w:val="24"/>
        </w:rPr>
        <w:t>A Patient’s Guide to</w:t>
      </w:r>
    </w:p>
    <w:p w:rsidR="00821081" w:rsidRPr="00753F98" w:rsidRDefault="00821081" w:rsidP="00821081">
      <w:pPr>
        <w:autoSpaceDE w:val="0"/>
        <w:autoSpaceDN w:val="0"/>
        <w:adjustRightInd w:val="0"/>
        <w:spacing w:after="0" w:line="240" w:lineRule="auto"/>
        <w:rPr>
          <w:rFonts w:cs="Arial"/>
          <w:bCs/>
          <w:szCs w:val="24"/>
          <w:lang w:val="en-CA"/>
        </w:rPr>
      </w:pPr>
      <w:r w:rsidRPr="00753F98">
        <w:rPr>
          <w:rFonts w:cs="Arial"/>
          <w:bCs/>
          <w:szCs w:val="24"/>
          <w:lang w:val="en-CA"/>
        </w:rPr>
        <w:t xml:space="preserve">Carpal Tunnel Syndrome.  </w:t>
      </w:r>
      <w:hyperlink r:id="rId27" w:history="1">
        <w:r w:rsidRPr="00753F98">
          <w:rPr>
            <w:rStyle w:val="Hyperlink"/>
            <w:rFonts w:cs="Arial"/>
            <w:bCs/>
            <w:szCs w:val="24"/>
            <w:lang w:val="en-CA"/>
          </w:rPr>
          <w:t>http://medicalmultimediagroup.com</w:t>
        </w:r>
      </w:hyperlink>
      <w:r w:rsidRPr="00753F98">
        <w:rPr>
          <w:rFonts w:cs="Arial"/>
          <w:bCs/>
          <w:szCs w:val="24"/>
          <w:lang w:val="en-CA"/>
        </w:rPr>
        <w:t xml:space="preserve"> </w:t>
      </w:r>
    </w:p>
    <w:p w:rsidR="00821081" w:rsidRPr="00753F98" w:rsidRDefault="00821081" w:rsidP="00821081">
      <w:pPr>
        <w:autoSpaceDE w:val="0"/>
        <w:autoSpaceDN w:val="0"/>
        <w:adjustRightInd w:val="0"/>
        <w:spacing w:after="0" w:line="240" w:lineRule="auto"/>
        <w:rPr>
          <w:rFonts w:cs="Arial"/>
          <w:szCs w:val="24"/>
          <w:lang w:val="en-CA"/>
        </w:rPr>
      </w:pPr>
    </w:p>
    <w:p w:rsidR="00821081" w:rsidRPr="00753F98" w:rsidRDefault="00821081" w:rsidP="00821081">
      <w:pPr>
        <w:autoSpaceDE w:val="0"/>
        <w:autoSpaceDN w:val="0"/>
        <w:adjustRightInd w:val="0"/>
        <w:spacing w:after="0" w:line="240" w:lineRule="auto"/>
        <w:rPr>
          <w:rFonts w:cs="Arial"/>
          <w:szCs w:val="24"/>
        </w:rPr>
      </w:pPr>
      <w:r w:rsidRPr="00753F98">
        <w:rPr>
          <w:rFonts w:cs="Arial"/>
          <w:szCs w:val="24"/>
        </w:rPr>
        <w:t xml:space="preserve">2. Yahoo Health.  Skin feeling supplied by the median nerve.  </w:t>
      </w:r>
      <w:hyperlink r:id="rId28" w:history="1">
        <w:r w:rsidRPr="00753F98">
          <w:rPr>
            <w:rStyle w:val="Hyperlink"/>
            <w:rFonts w:cs="Arial"/>
            <w:color w:val="auto"/>
            <w:szCs w:val="24"/>
          </w:rPr>
          <w:t>http://health.yahoo.com/other-other/skin-feeling-supplied-by-the-median-nerve/healthwise--zm5078.html</w:t>
        </w:r>
      </w:hyperlink>
    </w:p>
    <w:p w:rsidR="00821081" w:rsidRPr="00753F98" w:rsidRDefault="00821081" w:rsidP="00821081">
      <w:pPr>
        <w:autoSpaceDE w:val="0"/>
        <w:autoSpaceDN w:val="0"/>
        <w:adjustRightInd w:val="0"/>
        <w:spacing w:after="0" w:line="240" w:lineRule="auto"/>
        <w:rPr>
          <w:rFonts w:cs="Arial"/>
          <w:color w:val="333333"/>
          <w:szCs w:val="24"/>
        </w:rPr>
      </w:pPr>
    </w:p>
    <w:p w:rsidR="00821081" w:rsidRPr="00753F98" w:rsidRDefault="00821081" w:rsidP="00821081">
      <w:pPr>
        <w:widowControl w:val="0"/>
        <w:spacing w:after="0" w:line="240" w:lineRule="auto"/>
        <w:rPr>
          <w:rFonts w:cs="Arial"/>
          <w:szCs w:val="24"/>
        </w:rPr>
      </w:pPr>
      <w:r w:rsidRPr="00753F98">
        <w:rPr>
          <w:rFonts w:cs="Arial"/>
          <w:szCs w:val="24"/>
        </w:rPr>
        <w:t xml:space="preserve">3. Armstrong TJ, </w:t>
      </w:r>
      <w:proofErr w:type="spellStart"/>
      <w:r w:rsidRPr="00753F98">
        <w:rPr>
          <w:rFonts w:cs="Arial"/>
          <w:szCs w:val="24"/>
        </w:rPr>
        <w:t>Castelli</w:t>
      </w:r>
      <w:proofErr w:type="spellEnd"/>
      <w:r w:rsidRPr="00753F98">
        <w:rPr>
          <w:rFonts w:cs="Arial"/>
          <w:szCs w:val="24"/>
        </w:rPr>
        <w:t xml:space="preserve"> WA, Evans FG, and Diaz Perez R. (1984) </w:t>
      </w:r>
      <w:proofErr w:type="gramStart"/>
      <w:r w:rsidRPr="00753F98">
        <w:rPr>
          <w:rFonts w:cs="Arial"/>
          <w:szCs w:val="24"/>
        </w:rPr>
        <w:t>Some</w:t>
      </w:r>
      <w:proofErr w:type="gramEnd"/>
      <w:r w:rsidRPr="00753F98">
        <w:rPr>
          <w:rFonts w:cs="Arial"/>
          <w:szCs w:val="24"/>
        </w:rPr>
        <w:t xml:space="preserve"> histological changes in the carpal tunnel contents and their biomechanical implications. Journal of Medicine. 26(3), 197-201.</w:t>
      </w:r>
    </w:p>
    <w:p w:rsidR="00821081" w:rsidRPr="00753F98" w:rsidRDefault="00821081" w:rsidP="00821081">
      <w:pPr>
        <w:widowControl w:val="0"/>
        <w:spacing w:after="0" w:line="240" w:lineRule="auto"/>
        <w:rPr>
          <w:rFonts w:cs="Arial"/>
          <w:szCs w:val="24"/>
        </w:rPr>
      </w:pPr>
    </w:p>
    <w:p w:rsidR="00821081" w:rsidRPr="00753F98" w:rsidRDefault="00821081" w:rsidP="00821081">
      <w:pPr>
        <w:autoSpaceDE w:val="0"/>
        <w:autoSpaceDN w:val="0"/>
        <w:adjustRightInd w:val="0"/>
        <w:spacing w:after="0" w:line="240" w:lineRule="auto"/>
        <w:rPr>
          <w:rFonts w:cs="Arial"/>
          <w:szCs w:val="24"/>
        </w:rPr>
      </w:pPr>
      <w:r w:rsidRPr="00753F98">
        <w:rPr>
          <w:rFonts w:cs="Arial"/>
          <w:szCs w:val="24"/>
        </w:rPr>
        <w:t>4. Buckle, P., and Devereux, J.  (2002)</w:t>
      </w:r>
      <w:proofErr w:type="gramStart"/>
      <w:r w:rsidRPr="00753F98">
        <w:rPr>
          <w:rFonts w:cs="Arial"/>
          <w:szCs w:val="24"/>
        </w:rPr>
        <w:t>.  The</w:t>
      </w:r>
      <w:proofErr w:type="gramEnd"/>
      <w:r w:rsidRPr="00753F98">
        <w:rPr>
          <w:rFonts w:cs="Arial"/>
          <w:szCs w:val="24"/>
        </w:rPr>
        <w:t xml:space="preserve"> nature of work-related neck and upper limb musculoskeletal Disorders.  Applied Ergonomics.  33: 2072-217.</w:t>
      </w:r>
    </w:p>
    <w:p w:rsidR="00821081" w:rsidRPr="00753F98" w:rsidRDefault="00821081" w:rsidP="00821081">
      <w:pPr>
        <w:autoSpaceDE w:val="0"/>
        <w:autoSpaceDN w:val="0"/>
        <w:adjustRightInd w:val="0"/>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5. Putz-Anderson, V.  Cumulative Trauma Disorders:  A Manual for Musculoskeletal Diseases for the Upper limbs.  Bristol, PA.  Taylor &amp; Francis.  1992.</w:t>
      </w:r>
    </w:p>
    <w:p w:rsidR="00821081" w:rsidRPr="00753F98" w:rsidRDefault="00821081" w:rsidP="00821081">
      <w:pPr>
        <w:spacing w:after="0" w:line="240" w:lineRule="auto"/>
        <w:rPr>
          <w:rFonts w:cs="Arial"/>
          <w:szCs w:val="24"/>
        </w:rPr>
      </w:pPr>
    </w:p>
    <w:p w:rsidR="00821081" w:rsidRPr="00753F98" w:rsidRDefault="00821081" w:rsidP="00821081">
      <w:pPr>
        <w:autoSpaceDE w:val="0"/>
        <w:autoSpaceDN w:val="0"/>
        <w:adjustRightInd w:val="0"/>
        <w:spacing w:after="0" w:line="240" w:lineRule="auto"/>
        <w:rPr>
          <w:rFonts w:cs="Arial"/>
          <w:szCs w:val="24"/>
        </w:rPr>
      </w:pPr>
      <w:r w:rsidRPr="00753F98">
        <w:rPr>
          <w:rFonts w:cs="Arial"/>
          <w:color w:val="000000"/>
          <w:szCs w:val="24"/>
        </w:rPr>
        <w:t xml:space="preserve">6. Komi, P.  (2000). </w:t>
      </w:r>
      <w:r w:rsidRPr="00753F98">
        <w:rPr>
          <w:rFonts w:cs="Arial"/>
          <w:szCs w:val="24"/>
        </w:rPr>
        <w:t>Stretch-shortening cycle: a powerful model to study normal and fatigued muscle.  Journal of Biomechanics 33, 1197-1206.</w:t>
      </w:r>
    </w:p>
    <w:p w:rsidR="00821081" w:rsidRPr="00753F98" w:rsidRDefault="00821081" w:rsidP="00821081">
      <w:pPr>
        <w:autoSpaceDE w:val="0"/>
        <w:autoSpaceDN w:val="0"/>
        <w:adjustRightInd w:val="0"/>
        <w:spacing w:after="0" w:line="240" w:lineRule="auto"/>
        <w:rPr>
          <w:rFonts w:cs="Arial"/>
          <w:color w:val="000000"/>
          <w:szCs w:val="24"/>
        </w:rPr>
      </w:pPr>
    </w:p>
    <w:p w:rsidR="00821081" w:rsidRPr="00753F98" w:rsidRDefault="00821081" w:rsidP="00821081">
      <w:pPr>
        <w:widowControl w:val="0"/>
        <w:spacing w:after="0" w:line="240" w:lineRule="auto"/>
        <w:rPr>
          <w:rFonts w:cs="Arial"/>
          <w:szCs w:val="24"/>
        </w:rPr>
      </w:pPr>
      <w:r w:rsidRPr="00753F98">
        <w:rPr>
          <w:rFonts w:cs="Arial"/>
          <w:szCs w:val="24"/>
        </w:rPr>
        <w:t xml:space="preserve">7. Rempel DM, Harrison RJ, and Barnhart S. (1992) Work related cumulative trauma disorders of the upper extremity. Journal of the American Medical </w:t>
      </w:r>
      <w:proofErr w:type="gramStart"/>
      <w:r w:rsidRPr="00753F98">
        <w:rPr>
          <w:rFonts w:cs="Arial"/>
          <w:szCs w:val="24"/>
        </w:rPr>
        <w:t>Association.267(</w:t>
      </w:r>
      <w:proofErr w:type="gramEnd"/>
      <w:r w:rsidRPr="00753F98">
        <w:rPr>
          <w:rFonts w:cs="Arial"/>
          <w:szCs w:val="24"/>
        </w:rPr>
        <w:t>6):838:842.</w:t>
      </w:r>
    </w:p>
    <w:p w:rsidR="00821081" w:rsidRPr="00753F98" w:rsidRDefault="00821081" w:rsidP="00821081">
      <w:pPr>
        <w:widowControl w:val="0"/>
        <w:spacing w:after="0" w:line="240" w:lineRule="auto"/>
        <w:rPr>
          <w:rFonts w:cs="Arial"/>
          <w:szCs w:val="24"/>
        </w:rPr>
      </w:pPr>
    </w:p>
    <w:p w:rsidR="00821081" w:rsidRPr="00753F98" w:rsidRDefault="00821081" w:rsidP="00821081">
      <w:pPr>
        <w:widowControl w:val="0"/>
        <w:spacing w:after="0" w:line="240" w:lineRule="auto"/>
        <w:rPr>
          <w:rFonts w:cs="Arial"/>
          <w:szCs w:val="24"/>
        </w:rPr>
      </w:pPr>
      <w:r w:rsidRPr="00753F98">
        <w:rPr>
          <w:rFonts w:cs="Arial"/>
          <w:szCs w:val="24"/>
        </w:rPr>
        <w:t xml:space="preserve">8. Eastman Kodak Company. (2003) Ergonomic Design for People at Work Vol. 2. Van </w:t>
      </w:r>
      <w:proofErr w:type="spellStart"/>
      <w:r w:rsidRPr="00753F98">
        <w:rPr>
          <w:rFonts w:cs="Arial"/>
          <w:szCs w:val="24"/>
        </w:rPr>
        <w:t>Nostrand</w:t>
      </w:r>
      <w:proofErr w:type="spellEnd"/>
      <w:r w:rsidRPr="00753F98">
        <w:rPr>
          <w:rFonts w:cs="Arial"/>
          <w:szCs w:val="24"/>
        </w:rPr>
        <w:t xml:space="preserve"> Reinhold. New York. </w:t>
      </w:r>
      <w:proofErr w:type="gramStart"/>
      <w:r w:rsidRPr="00753F98">
        <w:rPr>
          <w:rFonts w:cs="Arial"/>
          <w:szCs w:val="24"/>
        </w:rPr>
        <w:t>pp250-253</w:t>
      </w:r>
      <w:proofErr w:type="gramEnd"/>
      <w:r w:rsidRPr="00753F98">
        <w:rPr>
          <w:rFonts w:cs="Arial"/>
          <w:szCs w:val="24"/>
        </w:rPr>
        <w:t>.</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 xml:space="preserve">9. Herington, T., </w:t>
      </w:r>
      <w:proofErr w:type="spellStart"/>
      <w:r w:rsidRPr="00753F98">
        <w:rPr>
          <w:rFonts w:cs="Arial"/>
          <w:szCs w:val="24"/>
        </w:rPr>
        <w:t>Facoem</w:t>
      </w:r>
      <w:proofErr w:type="spellEnd"/>
      <w:r w:rsidRPr="00753F98">
        <w:rPr>
          <w:rFonts w:cs="Arial"/>
          <w:szCs w:val="24"/>
        </w:rPr>
        <w:t>, L.  (1995)</w:t>
      </w:r>
      <w:proofErr w:type="gramStart"/>
      <w:r w:rsidRPr="00753F98">
        <w:rPr>
          <w:rFonts w:cs="Arial"/>
          <w:szCs w:val="24"/>
        </w:rPr>
        <w:t xml:space="preserve">.  </w:t>
      </w:r>
      <w:r w:rsidRPr="00753F98">
        <w:rPr>
          <w:rFonts w:cs="Arial"/>
          <w:szCs w:val="24"/>
          <w:u w:val="single"/>
        </w:rPr>
        <w:t>Occupational</w:t>
      </w:r>
      <w:proofErr w:type="gramEnd"/>
      <w:r w:rsidRPr="00753F98">
        <w:rPr>
          <w:rFonts w:cs="Arial"/>
          <w:szCs w:val="24"/>
          <w:u w:val="single"/>
        </w:rPr>
        <w:t xml:space="preserve"> Injuries:  Evaluation, Management, and Prevention.</w:t>
      </w:r>
      <w:r w:rsidRPr="00753F98">
        <w:rPr>
          <w:rFonts w:cs="Arial"/>
          <w:szCs w:val="24"/>
        </w:rPr>
        <w:t xml:space="preserve">  St. Louis, Missouri; Mosby –Year Book Inc.</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 xml:space="preserve">10. Nilsson, T., </w:t>
      </w:r>
      <w:proofErr w:type="spellStart"/>
      <w:r w:rsidRPr="00753F98">
        <w:rPr>
          <w:rFonts w:cs="Arial"/>
          <w:szCs w:val="24"/>
        </w:rPr>
        <w:t>Hagberg</w:t>
      </w:r>
      <w:proofErr w:type="spellEnd"/>
      <w:r w:rsidRPr="00753F98">
        <w:rPr>
          <w:rFonts w:cs="Arial"/>
          <w:szCs w:val="24"/>
        </w:rPr>
        <w:t xml:space="preserve">, M., </w:t>
      </w:r>
      <w:proofErr w:type="spellStart"/>
      <w:r w:rsidRPr="00753F98">
        <w:rPr>
          <w:rFonts w:cs="Arial"/>
          <w:szCs w:val="24"/>
        </w:rPr>
        <w:t>Burstrom</w:t>
      </w:r>
      <w:proofErr w:type="spellEnd"/>
      <w:r w:rsidRPr="00753F98">
        <w:rPr>
          <w:rFonts w:cs="Arial"/>
          <w:szCs w:val="24"/>
        </w:rPr>
        <w:t xml:space="preserve">, L., </w:t>
      </w:r>
      <w:proofErr w:type="spellStart"/>
      <w:r w:rsidRPr="00753F98">
        <w:rPr>
          <w:rFonts w:cs="Arial"/>
          <w:szCs w:val="24"/>
        </w:rPr>
        <w:t>Kihlberg</w:t>
      </w:r>
      <w:proofErr w:type="spellEnd"/>
      <w:r w:rsidRPr="00753F98">
        <w:rPr>
          <w:rFonts w:cs="Arial"/>
          <w:szCs w:val="24"/>
        </w:rPr>
        <w:t xml:space="preserve">, S. (1994).  Impaired nerve conduction in the carpal tunnel of platers and truck assemblers exposed to hand-arm vibration.  </w:t>
      </w:r>
      <w:r w:rsidRPr="00753F98">
        <w:rPr>
          <w:rFonts w:cs="Arial"/>
          <w:szCs w:val="24"/>
          <w:u w:val="single"/>
        </w:rPr>
        <w:t>Scandinavian Journal of Work Environmental Health (20),</w:t>
      </w:r>
      <w:r w:rsidRPr="00753F98">
        <w:rPr>
          <w:rFonts w:cs="Arial"/>
          <w:szCs w:val="24"/>
        </w:rPr>
        <w:t xml:space="preserve"> 189-99.</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b/>
          <w:bCs/>
          <w:szCs w:val="24"/>
        </w:rPr>
      </w:pPr>
      <w:r w:rsidRPr="00753F98">
        <w:rPr>
          <w:rFonts w:cs="Arial"/>
          <w:szCs w:val="24"/>
        </w:rPr>
        <w:t xml:space="preserve">11.  CCOHS. 2002.  </w:t>
      </w:r>
      <w:r w:rsidRPr="00753F98">
        <w:rPr>
          <w:rFonts w:cs="Arial"/>
          <w:bCs/>
          <w:szCs w:val="24"/>
        </w:rPr>
        <w:t>What are the risk factors for work-related musculoskeletal disorders (WMSDs)?  http://www.ccohs.ca/oshanswers/ergonomics/risk.html</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 xml:space="preserve">12.  Stromberg, T., </w:t>
      </w:r>
      <w:proofErr w:type="spellStart"/>
      <w:r w:rsidRPr="00753F98">
        <w:rPr>
          <w:rFonts w:cs="Arial"/>
          <w:szCs w:val="24"/>
        </w:rPr>
        <w:t>Dahlin</w:t>
      </w:r>
      <w:proofErr w:type="spellEnd"/>
      <w:r w:rsidRPr="00753F98">
        <w:rPr>
          <w:rFonts w:cs="Arial"/>
          <w:szCs w:val="24"/>
        </w:rPr>
        <w:t xml:space="preserve">, L., </w:t>
      </w:r>
      <w:proofErr w:type="spellStart"/>
      <w:r w:rsidRPr="00753F98">
        <w:rPr>
          <w:rFonts w:cs="Arial"/>
          <w:szCs w:val="24"/>
        </w:rPr>
        <w:t>Brun</w:t>
      </w:r>
      <w:proofErr w:type="spellEnd"/>
      <w:r w:rsidRPr="00753F98">
        <w:rPr>
          <w:rFonts w:cs="Arial"/>
          <w:szCs w:val="24"/>
        </w:rPr>
        <w:t xml:space="preserve">, A., </w:t>
      </w:r>
      <w:proofErr w:type="spellStart"/>
      <w:r w:rsidRPr="00753F98">
        <w:rPr>
          <w:rFonts w:cs="Arial"/>
          <w:szCs w:val="24"/>
        </w:rPr>
        <w:t>Lundborg</w:t>
      </w:r>
      <w:proofErr w:type="spellEnd"/>
      <w:r w:rsidRPr="00753F98">
        <w:rPr>
          <w:rFonts w:cs="Arial"/>
          <w:szCs w:val="24"/>
        </w:rPr>
        <w:t>, G.  (1997)</w:t>
      </w:r>
      <w:proofErr w:type="gramStart"/>
      <w:r w:rsidRPr="00753F98">
        <w:rPr>
          <w:rFonts w:cs="Arial"/>
          <w:szCs w:val="24"/>
        </w:rPr>
        <w:t>.  Structural</w:t>
      </w:r>
      <w:proofErr w:type="gramEnd"/>
      <w:r w:rsidRPr="00753F98">
        <w:rPr>
          <w:rFonts w:cs="Arial"/>
          <w:szCs w:val="24"/>
        </w:rPr>
        <w:t xml:space="preserve"> nerve changes at wrist level in workers exposed to vibration.  </w:t>
      </w:r>
      <w:r w:rsidRPr="00753F98">
        <w:rPr>
          <w:rFonts w:cs="Arial"/>
          <w:szCs w:val="24"/>
          <w:u w:val="single"/>
        </w:rPr>
        <w:t>Occupational Environmental Medicine (54),</w:t>
      </w:r>
      <w:r w:rsidRPr="00753F98">
        <w:rPr>
          <w:rFonts w:cs="Arial"/>
          <w:szCs w:val="24"/>
        </w:rPr>
        <w:t xml:space="preserve"> 307-311.</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 xml:space="preserve">13. </w:t>
      </w:r>
      <w:proofErr w:type="spellStart"/>
      <w:r w:rsidRPr="00753F98">
        <w:rPr>
          <w:rFonts w:cs="Arial"/>
          <w:szCs w:val="24"/>
        </w:rPr>
        <w:t>Marieb</w:t>
      </w:r>
      <w:proofErr w:type="spellEnd"/>
      <w:r w:rsidRPr="00753F98">
        <w:rPr>
          <w:rFonts w:cs="Arial"/>
          <w:szCs w:val="24"/>
        </w:rPr>
        <w:t>, E.  (1995)</w:t>
      </w:r>
      <w:proofErr w:type="gramStart"/>
      <w:r w:rsidRPr="00753F98">
        <w:rPr>
          <w:rFonts w:cs="Arial"/>
          <w:szCs w:val="24"/>
        </w:rPr>
        <w:t xml:space="preserve">.  </w:t>
      </w:r>
      <w:r w:rsidRPr="00753F98">
        <w:rPr>
          <w:rFonts w:cs="Arial"/>
          <w:szCs w:val="24"/>
          <w:u w:val="single"/>
        </w:rPr>
        <w:t>Human</w:t>
      </w:r>
      <w:proofErr w:type="gramEnd"/>
      <w:r w:rsidRPr="00753F98">
        <w:rPr>
          <w:rFonts w:cs="Arial"/>
          <w:szCs w:val="24"/>
          <w:u w:val="single"/>
        </w:rPr>
        <w:t xml:space="preserve"> Anatomy and Physiology;  Third Edition.</w:t>
      </w:r>
      <w:r w:rsidRPr="00753F98">
        <w:rPr>
          <w:rFonts w:cs="Arial"/>
          <w:szCs w:val="24"/>
        </w:rPr>
        <w:t xml:space="preserve">  Redwood City, California</w:t>
      </w:r>
      <w:proofErr w:type="gramStart"/>
      <w:r w:rsidRPr="00753F98">
        <w:rPr>
          <w:rFonts w:cs="Arial"/>
          <w:szCs w:val="24"/>
        </w:rPr>
        <w:t>;  The</w:t>
      </w:r>
      <w:proofErr w:type="gramEnd"/>
      <w:r w:rsidRPr="00753F98">
        <w:rPr>
          <w:rFonts w:cs="Arial"/>
          <w:szCs w:val="24"/>
        </w:rPr>
        <w:t xml:space="preserve"> Benjamin/Cummings Publishing Company, Inc.  </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 xml:space="preserve">14. Nordstrom, D.L., </w:t>
      </w:r>
      <w:proofErr w:type="spellStart"/>
      <w:r w:rsidRPr="00753F98">
        <w:rPr>
          <w:rFonts w:cs="Arial"/>
          <w:szCs w:val="24"/>
        </w:rPr>
        <w:t>Vierkant</w:t>
      </w:r>
      <w:proofErr w:type="spellEnd"/>
      <w:r w:rsidRPr="00753F98">
        <w:rPr>
          <w:rFonts w:cs="Arial"/>
          <w:szCs w:val="24"/>
        </w:rPr>
        <w:t xml:space="preserve">, R.A., </w:t>
      </w:r>
      <w:proofErr w:type="spellStart"/>
      <w:r w:rsidRPr="00753F98">
        <w:rPr>
          <w:rFonts w:cs="Arial"/>
          <w:szCs w:val="24"/>
        </w:rPr>
        <w:t>DeStefano</w:t>
      </w:r>
      <w:proofErr w:type="spellEnd"/>
      <w:r w:rsidRPr="00753F98">
        <w:rPr>
          <w:rFonts w:cs="Arial"/>
          <w:szCs w:val="24"/>
        </w:rPr>
        <w:t xml:space="preserve">, F., and </w:t>
      </w:r>
      <w:proofErr w:type="spellStart"/>
      <w:r w:rsidRPr="00753F98">
        <w:rPr>
          <w:rFonts w:cs="Arial"/>
          <w:szCs w:val="24"/>
        </w:rPr>
        <w:t>Layde</w:t>
      </w:r>
      <w:proofErr w:type="spellEnd"/>
      <w:r w:rsidRPr="00753F98">
        <w:rPr>
          <w:rFonts w:cs="Arial"/>
          <w:szCs w:val="24"/>
        </w:rPr>
        <w:t>, P.M. (1997).  Risk for carpal tunnel syndrome in a general population.  Occupational and Environmental Medicine.  54: 734-740.</w:t>
      </w:r>
    </w:p>
    <w:p w:rsidR="00821081" w:rsidRPr="00753F98" w:rsidRDefault="00821081" w:rsidP="00821081">
      <w:pPr>
        <w:autoSpaceDE w:val="0"/>
        <w:autoSpaceDN w:val="0"/>
        <w:adjustRightInd w:val="0"/>
        <w:spacing w:after="0" w:line="240" w:lineRule="auto"/>
        <w:rPr>
          <w:rFonts w:cs="Arial"/>
          <w:color w:val="000000"/>
          <w:szCs w:val="24"/>
        </w:rPr>
      </w:pPr>
    </w:p>
    <w:p w:rsidR="00821081" w:rsidRPr="00753F98" w:rsidRDefault="00821081" w:rsidP="00821081">
      <w:pPr>
        <w:autoSpaceDE w:val="0"/>
        <w:autoSpaceDN w:val="0"/>
        <w:adjustRightInd w:val="0"/>
        <w:spacing w:after="0" w:line="240" w:lineRule="auto"/>
        <w:rPr>
          <w:rFonts w:cs="Arial"/>
          <w:color w:val="000000"/>
          <w:szCs w:val="24"/>
        </w:rPr>
      </w:pPr>
      <w:r w:rsidRPr="00753F98">
        <w:rPr>
          <w:rFonts w:cs="Arial"/>
          <w:color w:val="000000"/>
          <w:szCs w:val="24"/>
        </w:rPr>
        <w:t xml:space="preserve">15. Lam, N., &amp; Thurston, A. (1998). Association of obesity, gender, age and occupation with carpal tunnel syndrome.  </w:t>
      </w:r>
      <w:proofErr w:type="spellStart"/>
      <w:r w:rsidRPr="00753F98">
        <w:rPr>
          <w:rFonts w:cs="Arial"/>
          <w:i/>
          <w:iCs/>
          <w:color w:val="000000"/>
          <w:szCs w:val="24"/>
        </w:rPr>
        <w:t>Aust</w:t>
      </w:r>
      <w:proofErr w:type="spellEnd"/>
      <w:r w:rsidRPr="00753F98">
        <w:rPr>
          <w:rFonts w:cs="Arial"/>
          <w:i/>
          <w:iCs/>
          <w:color w:val="000000"/>
          <w:szCs w:val="24"/>
        </w:rPr>
        <w:t xml:space="preserve"> N Z J </w:t>
      </w:r>
      <w:proofErr w:type="spellStart"/>
      <w:r w:rsidRPr="00753F98">
        <w:rPr>
          <w:rFonts w:cs="Arial"/>
          <w:i/>
          <w:iCs/>
          <w:color w:val="000000"/>
          <w:szCs w:val="24"/>
        </w:rPr>
        <w:t>Surg</w:t>
      </w:r>
      <w:proofErr w:type="spellEnd"/>
      <w:r w:rsidRPr="00753F98">
        <w:rPr>
          <w:rFonts w:cs="Arial"/>
          <w:color w:val="000000"/>
          <w:szCs w:val="24"/>
        </w:rPr>
        <w:t xml:space="preserve"> </w:t>
      </w:r>
      <w:r w:rsidRPr="00753F98">
        <w:rPr>
          <w:rStyle w:val="Strong"/>
          <w:rFonts w:cs="Arial"/>
          <w:b w:val="0"/>
          <w:i/>
          <w:color w:val="000000"/>
          <w:szCs w:val="24"/>
        </w:rPr>
        <w:t>68</w:t>
      </w:r>
      <w:r w:rsidRPr="00753F98">
        <w:rPr>
          <w:rFonts w:cs="Arial"/>
          <w:color w:val="000000"/>
          <w:szCs w:val="24"/>
        </w:rPr>
        <w:t>, 190–193.</w:t>
      </w:r>
    </w:p>
    <w:p w:rsidR="00821081" w:rsidRPr="00753F98" w:rsidRDefault="00821081" w:rsidP="00821081">
      <w:pPr>
        <w:widowControl w:val="0"/>
        <w:spacing w:after="0" w:line="240" w:lineRule="auto"/>
        <w:rPr>
          <w:rFonts w:cs="Arial"/>
          <w:color w:val="000000"/>
          <w:szCs w:val="24"/>
        </w:rPr>
      </w:pPr>
    </w:p>
    <w:p w:rsidR="00821081" w:rsidRPr="00753F98" w:rsidRDefault="00821081" w:rsidP="00821081">
      <w:pPr>
        <w:widowControl w:val="0"/>
        <w:spacing w:after="0" w:line="240" w:lineRule="auto"/>
        <w:rPr>
          <w:rFonts w:cs="Arial"/>
          <w:bCs/>
          <w:color w:val="000000"/>
          <w:szCs w:val="24"/>
          <w:lang w:val="fr-FR"/>
        </w:rPr>
      </w:pPr>
      <w:r w:rsidRPr="00753F98">
        <w:rPr>
          <w:rFonts w:cs="Arial"/>
          <w:color w:val="000000"/>
          <w:szCs w:val="24"/>
        </w:rPr>
        <w:t>16. American Obesity Association. (2002)</w:t>
      </w:r>
      <w:proofErr w:type="gramStart"/>
      <w:r w:rsidRPr="00753F98">
        <w:rPr>
          <w:rFonts w:cs="Arial"/>
          <w:color w:val="000000"/>
          <w:szCs w:val="24"/>
        </w:rPr>
        <w:t xml:space="preserve">.  </w:t>
      </w:r>
      <w:r w:rsidRPr="00753F98">
        <w:rPr>
          <w:rFonts w:cs="Arial"/>
          <w:bCs/>
          <w:color w:val="000000"/>
          <w:szCs w:val="24"/>
        </w:rPr>
        <w:t>Health</w:t>
      </w:r>
      <w:proofErr w:type="gramEnd"/>
      <w:r w:rsidRPr="00753F98">
        <w:rPr>
          <w:rFonts w:cs="Arial"/>
          <w:bCs/>
          <w:color w:val="000000"/>
          <w:szCs w:val="24"/>
        </w:rPr>
        <w:t xml:space="preserve"> Effects of Obesity.  </w:t>
      </w:r>
      <w:r w:rsidRPr="00753F98">
        <w:rPr>
          <w:rFonts w:cs="Arial"/>
          <w:bCs/>
          <w:color w:val="000000"/>
          <w:szCs w:val="24"/>
          <w:lang w:val="fr-FR"/>
        </w:rPr>
        <w:t>http://www.obesity.org/subs/fastfacts/Health_Effects.shtml</w:t>
      </w:r>
    </w:p>
    <w:p w:rsidR="00821081" w:rsidRPr="00753F98" w:rsidRDefault="00821081" w:rsidP="00821081">
      <w:pPr>
        <w:widowControl w:val="0"/>
        <w:spacing w:after="0" w:line="240" w:lineRule="auto"/>
        <w:rPr>
          <w:rFonts w:cs="Arial"/>
          <w:color w:val="555555"/>
          <w:szCs w:val="24"/>
          <w:lang w:val="fr-FR"/>
        </w:rPr>
      </w:pPr>
    </w:p>
    <w:p w:rsidR="00821081" w:rsidRPr="00753F98" w:rsidRDefault="00821081" w:rsidP="00821081">
      <w:pPr>
        <w:spacing w:after="0" w:line="240" w:lineRule="auto"/>
        <w:rPr>
          <w:rFonts w:cs="Arial"/>
          <w:szCs w:val="24"/>
        </w:rPr>
      </w:pPr>
      <w:r w:rsidRPr="00753F98">
        <w:rPr>
          <w:rFonts w:cs="Arial"/>
          <w:szCs w:val="24"/>
          <w:lang w:val="en-CA"/>
        </w:rPr>
        <w:t xml:space="preserve">17. McMillan, C.R.  </w:t>
      </w:r>
      <w:r w:rsidRPr="00753F98">
        <w:rPr>
          <w:rFonts w:cs="Arial"/>
          <w:szCs w:val="24"/>
        </w:rPr>
        <w:t>(1999)</w:t>
      </w:r>
      <w:proofErr w:type="gramStart"/>
      <w:r w:rsidRPr="00753F98">
        <w:rPr>
          <w:rFonts w:cs="Arial"/>
          <w:szCs w:val="24"/>
        </w:rPr>
        <w:t>.  Carpal</w:t>
      </w:r>
      <w:proofErr w:type="gramEnd"/>
      <w:r w:rsidRPr="00753F98">
        <w:rPr>
          <w:rFonts w:cs="Arial"/>
          <w:szCs w:val="24"/>
        </w:rPr>
        <w:t xml:space="preserve"> Tunnel Syndrome: The Rise of An Occupational Illness.  Cambridge Scientific Abstracts.  </w:t>
      </w:r>
      <w:hyperlink r:id="rId29" w:history="1">
        <w:r w:rsidRPr="00753F98">
          <w:rPr>
            <w:rStyle w:val="Hyperlink"/>
            <w:rFonts w:cs="Arial"/>
            <w:szCs w:val="24"/>
          </w:rPr>
          <w:t>http://www.csa.com/hottopics/carpal/oview.html</w:t>
        </w:r>
      </w:hyperlink>
      <w:r w:rsidRPr="00753F98">
        <w:rPr>
          <w:rFonts w:cs="Arial"/>
          <w:szCs w:val="24"/>
        </w:rPr>
        <w:t xml:space="preserve"> </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 xml:space="preserve">18. </w:t>
      </w:r>
      <w:proofErr w:type="spellStart"/>
      <w:r w:rsidRPr="00753F98">
        <w:rPr>
          <w:rFonts w:cs="Arial"/>
          <w:szCs w:val="24"/>
        </w:rPr>
        <w:t>Stolp</w:t>
      </w:r>
      <w:proofErr w:type="spellEnd"/>
      <w:r w:rsidRPr="00753F98">
        <w:rPr>
          <w:rFonts w:cs="Arial"/>
          <w:szCs w:val="24"/>
        </w:rPr>
        <w:t xml:space="preserve">-Smith KA; Pascoe MK; </w:t>
      </w:r>
      <w:proofErr w:type="spellStart"/>
      <w:r w:rsidRPr="00753F98">
        <w:rPr>
          <w:rFonts w:cs="Arial"/>
          <w:szCs w:val="24"/>
        </w:rPr>
        <w:t>Ogburn</w:t>
      </w:r>
      <w:proofErr w:type="spellEnd"/>
      <w:r w:rsidRPr="00753F98">
        <w:rPr>
          <w:rFonts w:cs="Arial"/>
          <w:szCs w:val="24"/>
        </w:rPr>
        <w:t xml:space="preserve"> PL Jr.  (1998). Carpal tunnel syndrome in pregnancy: frequency, severity, and prognosis. Arch Phys Med </w:t>
      </w:r>
      <w:proofErr w:type="spellStart"/>
      <w:r w:rsidRPr="00753F98">
        <w:rPr>
          <w:rFonts w:cs="Arial"/>
          <w:szCs w:val="24"/>
        </w:rPr>
        <w:t>Rehabil</w:t>
      </w:r>
      <w:proofErr w:type="spellEnd"/>
      <w:r w:rsidRPr="00753F98">
        <w:rPr>
          <w:rFonts w:cs="Arial"/>
          <w:szCs w:val="24"/>
        </w:rPr>
        <w:t xml:space="preserve"> - 1998 Oct; 79(10): 1285-</w:t>
      </w:r>
      <w:proofErr w:type="gramStart"/>
      <w:r w:rsidRPr="00753F98">
        <w:rPr>
          <w:rFonts w:cs="Arial"/>
          <w:szCs w:val="24"/>
        </w:rPr>
        <w:t>7 .</w:t>
      </w:r>
      <w:proofErr w:type="gramEnd"/>
      <w:r w:rsidRPr="00753F98">
        <w:rPr>
          <w:rFonts w:cs="Arial"/>
          <w:szCs w:val="24"/>
        </w:rPr>
        <w:t xml:space="preserve">  </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bCs/>
          <w:szCs w:val="24"/>
        </w:rPr>
      </w:pPr>
      <w:r w:rsidRPr="00753F98">
        <w:rPr>
          <w:rFonts w:cs="Arial"/>
          <w:bCs/>
          <w:szCs w:val="24"/>
          <w:lang w:val="fr-FR"/>
        </w:rPr>
        <w:t xml:space="preserve">19. Nathan, P.A., et al. 1996. </w:t>
      </w:r>
      <w:r w:rsidRPr="00753F98">
        <w:rPr>
          <w:rFonts w:cs="Arial"/>
          <w:bCs/>
          <w:szCs w:val="24"/>
        </w:rPr>
        <w:t>Tobacco, caffeine, alcohol, and carpal tunnel syndrome in American industry. Journal of Occupational and Environmental Medicine 38(March):290.</w:t>
      </w:r>
    </w:p>
    <w:p w:rsidR="00821081" w:rsidRPr="00753F98" w:rsidRDefault="00821081" w:rsidP="00821081">
      <w:pPr>
        <w:spacing w:after="0" w:line="240" w:lineRule="auto"/>
        <w:rPr>
          <w:rFonts w:cs="Arial"/>
          <w:szCs w:val="24"/>
        </w:rPr>
      </w:pPr>
    </w:p>
    <w:p w:rsidR="00821081" w:rsidRPr="00753F98" w:rsidRDefault="00821081" w:rsidP="00821081">
      <w:pPr>
        <w:autoSpaceDE w:val="0"/>
        <w:autoSpaceDN w:val="0"/>
        <w:adjustRightInd w:val="0"/>
        <w:spacing w:after="0" w:line="240" w:lineRule="auto"/>
        <w:rPr>
          <w:rFonts w:cs="Arial"/>
          <w:szCs w:val="24"/>
        </w:rPr>
      </w:pPr>
      <w:r w:rsidRPr="00753F98">
        <w:rPr>
          <w:rFonts w:cs="Arial"/>
          <w:szCs w:val="24"/>
        </w:rPr>
        <w:t>20. Werner, R.A., Albers, J.W</w:t>
      </w:r>
      <w:proofErr w:type="gramStart"/>
      <w:r w:rsidRPr="00753F98">
        <w:rPr>
          <w:rFonts w:cs="Arial"/>
          <w:szCs w:val="24"/>
        </w:rPr>
        <w:t xml:space="preserve">,  </w:t>
      </w:r>
      <w:proofErr w:type="spellStart"/>
      <w:r w:rsidRPr="00753F98">
        <w:rPr>
          <w:rFonts w:cs="Arial"/>
          <w:szCs w:val="24"/>
        </w:rPr>
        <w:t>Franzblau</w:t>
      </w:r>
      <w:proofErr w:type="spellEnd"/>
      <w:proofErr w:type="gramEnd"/>
      <w:r w:rsidRPr="00753F98">
        <w:rPr>
          <w:rFonts w:cs="Arial"/>
          <w:szCs w:val="24"/>
        </w:rPr>
        <w:t xml:space="preserve">, A., &amp; Armstrong, T.J. (1994). The relationship </w:t>
      </w:r>
    </w:p>
    <w:p w:rsidR="00821081" w:rsidRPr="00753F98" w:rsidRDefault="00821081" w:rsidP="00821081">
      <w:pPr>
        <w:autoSpaceDE w:val="0"/>
        <w:autoSpaceDN w:val="0"/>
        <w:adjustRightInd w:val="0"/>
        <w:spacing w:after="0" w:line="240" w:lineRule="auto"/>
        <w:rPr>
          <w:rFonts w:cs="Arial"/>
          <w:szCs w:val="24"/>
        </w:rPr>
      </w:pPr>
      <w:proofErr w:type="gramStart"/>
      <w:r w:rsidRPr="00753F98">
        <w:rPr>
          <w:rFonts w:cs="Arial"/>
          <w:szCs w:val="24"/>
        </w:rPr>
        <w:t>between</w:t>
      </w:r>
      <w:proofErr w:type="gramEnd"/>
      <w:r w:rsidRPr="00753F98">
        <w:rPr>
          <w:rFonts w:cs="Arial"/>
          <w:szCs w:val="24"/>
        </w:rPr>
        <w:t xml:space="preserve"> body mass index and the diagnosis of carpal tunnel syndrome. </w:t>
      </w:r>
      <w:r w:rsidRPr="00753F98">
        <w:rPr>
          <w:rFonts w:cs="Arial"/>
          <w:i/>
          <w:iCs/>
          <w:szCs w:val="24"/>
        </w:rPr>
        <w:t>Muscle Nerve,</w:t>
      </w:r>
      <w:r w:rsidRPr="00753F98">
        <w:rPr>
          <w:rFonts w:cs="Arial"/>
          <w:szCs w:val="24"/>
        </w:rPr>
        <w:t xml:space="preserve"> </w:t>
      </w:r>
      <w:r w:rsidRPr="00753F98">
        <w:rPr>
          <w:rStyle w:val="Strong"/>
          <w:rFonts w:cs="Arial"/>
          <w:b w:val="0"/>
          <w:i/>
          <w:szCs w:val="24"/>
        </w:rPr>
        <w:t>17</w:t>
      </w:r>
      <w:r w:rsidRPr="00753F98">
        <w:rPr>
          <w:rFonts w:cs="Arial"/>
          <w:szCs w:val="24"/>
        </w:rPr>
        <w:t>, 632–636.</w:t>
      </w:r>
    </w:p>
    <w:p w:rsidR="00821081" w:rsidRPr="00753F98" w:rsidRDefault="00821081" w:rsidP="00821081">
      <w:pPr>
        <w:autoSpaceDE w:val="0"/>
        <w:autoSpaceDN w:val="0"/>
        <w:adjustRightInd w:val="0"/>
        <w:spacing w:after="0" w:line="240" w:lineRule="auto"/>
        <w:rPr>
          <w:rFonts w:cs="Arial"/>
          <w:szCs w:val="24"/>
        </w:rPr>
      </w:pPr>
    </w:p>
    <w:p w:rsidR="00821081" w:rsidRPr="00753F98" w:rsidRDefault="00821081" w:rsidP="00821081">
      <w:pPr>
        <w:autoSpaceDE w:val="0"/>
        <w:autoSpaceDN w:val="0"/>
        <w:adjustRightInd w:val="0"/>
        <w:spacing w:after="0" w:line="240" w:lineRule="auto"/>
        <w:rPr>
          <w:rFonts w:cs="Arial"/>
          <w:szCs w:val="24"/>
        </w:rPr>
      </w:pPr>
      <w:r w:rsidRPr="00753F98">
        <w:rPr>
          <w:rFonts w:cs="Arial"/>
          <w:szCs w:val="24"/>
        </w:rPr>
        <w:t xml:space="preserve">21. Tanaka, S., Wild, D., Cameron, L.L., &amp; Freund, E. (1997).  Association of occupational </w:t>
      </w:r>
    </w:p>
    <w:p w:rsidR="00821081" w:rsidRPr="00753F98" w:rsidRDefault="00821081" w:rsidP="00821081">
      <w:pPr>
        <w:autoSpaceDE w:val="0"/>
        <w:autoSpaceDN w:val="0"/>
        <w:adjustRightInd w:val="0"/>
        <w:spacing w:after="0" w:line="240" w:lineRule="auto"/>
        <w:rPr>
          <w:rFonts w:cs="Arial"/>
          <w:szCs w:val="24"/>
        </w:rPr>
      </w:pPr>
      <w:proofErr w:type="gramStart"/>
      <w:r w:rsidRPr="00753F98">
        <w:rPr>
          <w:rFonts w:cs="Arial"/>
          <w:szCs w:val="24"/>
        </w:rPr>
        <w:t>and</w:t>
      </w:r>
      <w:proofErr w:type="gramEnd"/>
      <w:r w:rsidRPr="00753F98">
        <w:rPr>
          <w:rFonts w:cs="Arial"/>
          <w:szCs w:val="24"/>
        </w:rPr>
        <w:t xml:space="preserve"> non-occupational risk factors with the prevalence of self-reported carpal tunnel syndrome in a national survey of the working population. </w:t>
      </w:r>
      <w:r w:rsidRPr="00753F98">
        <w:rPr>
          <w:rFonts w:cs="Arial"/>
          <w:i/>
          <w:iCs/>
          <w:szCs w:val="24"/>
        </w:rPr>
        <w:t xml:space="preserve">Am J </w:t>
      </w:r>
      <w:proofErr w:type="spellStart"/>
      <w:r w:rsidRPr="00753F98">
        <w:rPr>
          <w:rFonts w:cs="Arial"/>
          <w:i/>
          <w:iCs/>
          <w:szCs w:val="24"/>
        </w:rPr>
        <w:t>Ind</w:t>
      </w:r>
      <w:proofErr w:type="spellEnd"/>
      <w:r w:rsidRPr="00753F98">
        <w:rPr>
          <w:rFonts w:cs="Arial"/>
          <w:i/>
          <w:iCs/>
          <w:szCs w:val="24"/>
        </w:rPr>
        <w:t xml:space="preserve"> Med,</w:t>
      </w:r>
      <w:r w:rsidRPr="00753F98">
        <w:rPr>
          <w:rFonts w:cs="Arial"/>
          <w:szCs w:val="24"/>
        </w:rPr>
        <w:t xml:space="preserve"> </w:t>
      </w:r>
      <w:r w:rsidRPr="00753F98">
        <w:rPr>
          <w:rStyle w:val="Strong"/>
          <w:rFonts w:cs="Arial"/>
          <w:b w:val="0"/>
          <w:i/>
          <w:szCs w:val="24"/>
        </w:rPr>
        <w:t>32</w:t>
      </w:r>
      <w:r w:rsidRPr="00753F98">
        <w:rPr>
          <w:rFonts w:cs="Arial"/>
          <w:szCs w:val="24"/>
        </w:rPr>
        <w:t>, 550–</w:t>
      </w:r>
      <w:proofErr w:type="gramStart"/>
      <w:r w:rsidRPr="00753F98">
        <w:rPr>
          <w:rFonts w:cs="Arial"/>
          <w:szCs w:val="24"/>
        </w:rPr>
        <w:t>556.</w:t>
      </w:r>
      <w:proofErr w:type="gramEnd"/>
    </w:p>
    <w:p w:rsidR="00821081" w:rsidRPr="00753F98" w:rsidRDefault="00821081" w:rsidP="00821081">
      <w:pPr>
        <w:spacing w:after="0" w:line="240" w:lineRule="auto"/>
        <w:rPr>
          <w:rFonts w:cs="Arial"/>
          <w:szCs w:val="24"/>
        </w:rPr>
      </w:pPr>
    </w:p>
    <w:p w:rsidR="00821081" w:rsidRPr="00753F98" w:rsidRDefault="00821081" w:rsidP="00821081">
      <w:pPr>
        <w:autoSpaceDE w:val="0"/>
        <w:autoSpaceDN w:val="0"/>
        <w:adjustRightInd w:val="0"/>
        <w:spacing w:after="0" w:line="240" w:lineRule="auto"/>
        <w:rPr>
          <w:rFonts w:cs="Arial"/>
          <w:szCs w:val="24"/>
        </w:rPr>
      </w:pPr>
      <w:r w:rsidRPr="00753F98">
        <w:rPr>
          <w:rFonts w:cs="Arial"/>
          <w:szCs w:val="24"/>
        </w:rPr>
        <w:t>22. Stallings</w:t>
      </w:r>
      <w:proofErr w:type="gramStart"/>
      <w:r w:rsidRPr="00753F98">
        <w:rPr>
          <w:rFonts w:cs="Arial"/>
          <w:szCs w:val="24"/>
        </w:rPr>
        <w:t>,  S.P</w:t>
      </w:r>
      <w:proofErr w:type="gramEnd"/>
      <w:r w:rsidRPr="00753F98">
        <w:rPr>
          <w:rFonts w:cs="Arial"/>
          <w:szCs w:val="24"/>
        </w:rPr>
        <w:t xml:space="preserve">.,  </w:t>
      </w:r>
      <w:proofErr w:type="spellStart"/>
      <w:r w:rsidRPr="00753F98">
        <w:rPr>
          <w:rFonts w:cs="Arial"/>
          <w:szCs w:val="24"/>
        </w:rPr>
        <w:t>Kasdan</w:t>
      </w:r>
      <w:proofErr w:type="spellEnd"/>
      <w:r w:rsidRPr="00753F98">
        <w:rPr>
          <w:rFonts w:cs="Arial"/>
          <w:szCs w:val="24"/>
        </w:rPr>
        <w:t xml:space="preserve">, M.L.,  </w:t>
      </w:r>
      <w:proofErr w:type="spellStart"/>
      <w:r w:rsidRPr="00753F98">
        <w:rPr>
          <w:rFonts w:cs="Arial"/>
          <w:szCs w:val="24"/>
        </w:rPr>
        <w:t>Soergel</w:t>
      </w:r>
      <w:proofErr w:type="spellEnd"/>
      <w:r w:rsidRPr="00753F98">
        <w:rPr>
          <w:rFonts w:cs="Arial"/>
          <w:szCs w:val="24"/>
        </w:rPr>
        <w:t xml:space="preserve">, T.M., &amp; Corwin, H.M. (1997).   A case–control study of obesity as a risk factor for carpal tunnel syndrome in a population of 600 patients presenting for independent medical examination. </w:t>
      </w:r>
      <w:r w:rsidRPr="00753F98">
        <w:rPr>
          <w:rFonts w:cs="Arial"/>
          <w:i/>
          <w:iCs/>
          <w:szCs w:val="24"/>
        </w:rPr>
        <w:t xml:space="preserve">J Hand </w:t>
      </w:r>
      <w:proofErr w:type="spellStart"/>
      <w:r w:rsidRPr="00753F98">
        <w:rPr>
          <w:rFonts w:cs="Arial"/>
          <w:i/>
          <w:iCs/>
          <w:szCs w:val="24"/>
        </w:rPr>
        <w:t>Surg</w:t>
      </w:r>
      <w:proofErr w:type="spellEnd"/>
      <w:r w:rsidRPr="00753F98">
        <w:rPr>
          <w:rFonts w:cs="Arial"/>
          <w:i/>
          <w:iCs/>
          <w:szCs w:val="24"/>
        </w:rPr>
        <w:t>,</w:t>
      </w:r>
      <w:r w:rsidRPr="00753F98">
        <w:rPr>
          <w:rFonts w:cs="Arial"/>
          <w:szCs w:val="24"/>
        </w:rPr>
        <w:t xml:space="preserve"> </w:t>
      </w:r>
      <w:r w:rsidRPr="00753F98">
        <w:rPr>
          <w:rStyle w:val="Strong"/>
          <w:rFonts w:cs="Arial"/>
          <w:b w:val="0"/>
          <w:i/>
          <w:szCs w:val="24"/>
        </w:rPr>
        <w:t>22</w:t>
      </w:r>
      <w:r w:rsidRPr="00753F98">
        <w:rPr>
          <w:rFonts w:cs="Arial"/>
          <w:szCs w:val="24"/>
        </w:rPr>
        <w:t>, 211–215.</w:t>
      </w:r>
    </w:p>
    <w:p w:rsidR="00821081" w:rsidRPr="00753F98" w:rsidRDefault="00821081" w:rsidP="00821081">
      <w:pPr>
        <w:autoSpaceDE w:val="0"/>
        <w:autoSpaceDN w:val="0"/>
        <w:adjustRightInd w:val="0"/>
        <w:spacing w:after="0" w:line="240" w:lineRule="auto"/>
        <w:rPr>
          <w:rFonts w:cs="Arial"/>
          <w:szCs w:val="24"/>
        </w:rPr>
      </w:pPr>
    </w:p>
    <w:p w:rsidR="00821081" w:rsidRPr="00753F98" w:rsidRDefault="00821081" w:rsidP="00821081">
      <w:pPr>
        <w:autoSpaceDE w:val="0"/>
        <w:autoSpaceDN w:val="0"/>
        <w:adjustRightInd w:val="0"/>
        <w:spacing w:after="0" w:line="240" w:lineRule="auto"/>
        <w:rPr>
          <w:rFonts w:cs="Arial"/>
          <w:szCs w:val="24"/>
        </w:rPr>
      </w:pPr>
      <w:r w:rsidRPr="00753F98">
        <w:rPr>
          <w:rFonts w:cs="Arial"/>
          <w:szCs w:val="24"/>
        </w:rPr>
        <w:t xml:space="preserve">23. Becker, J., Nora, D.B., Gomes, I., </w:t>
      </w:r>
      <w:proofErr w:type="spellStart"/>
      <w:r w:rsidRPr="00753F98">
        <w:rPr>
          <w:rFonts w:cs="Arial"/>
          <w:szCs w:val="24"/>
        </w:rPr>
        <w:t>Stringari</w:t>
      </w:r>
      <w:proofErr w:type="spellEnd"/>
      <w:r w:rsidRPr="00753F98">
        <w:rPr>
          <w:rFonts w:cs="Arial"/>
          <w:szCs w:val="24"/>
        </w:rPr>
        <w:t xml:space="preserve">, F.F., </w:t>
      </w:r>
      <w:proofErr w:type="spellStart"/>
      <w:r w:rsidRPr="00753F98">
        <w:rPr>
          <w:rFonts w:cs="Arial"/>
          <w:szCs w:val="24"/>
        </w:rPr>
        <w:t>Seitensus</w:t>
      </w:r>
      <w:proofErr w:type="spellEnd"/>
      <w:r w:rsidRPr="00753F98">
        <w:rPr>
          <w:rFonts w:cs="Arial"/>
          <w:szCs w:val="24"/>
        </w:rPr>
        <w:t xml:space="preserve">, R., </w:t>
      </w:r>
      <w:proofErr w:type="spellStart"/>
      <w:r w:rsidRPr="00753F98">
        <w:rPr>
          <w:rFonts w:cs="Arial"/>
          <w:szCs w:val="24"/>
        </w:rPr>
        <w:t>Panosso</w:t>
      </w:r>
      <w:proofErr w:type="spellEnd"/>
      <w:r w:rsidRPr="00753F98">
        <w:rPr>
          <w:rFonts w:cs="Arial"/>
          <w:szCs w:val="24"/>
        </w:rPr>
        <w:t>, J.S., &amp; Ehlers, J.A. (2002).  An evaluation of gender, obesity, age and diabetes mellitus as risk factor for CTS.</w:t>
      </w:r>
      <w:r w:rsidRPr="00753F98">
        <w:rPr>
          <w:rFonts w:cs="Arial"/>
          <w:i/>
          <w:szCs w:val="24"/>
        </w:rPr>
        <w:t xml:space="preserve">  Clinical Neurophysiology, 113</w:t>
      </w:r>
      <w:r w:rsidRPr="00753F98">
        <w:rPr>
          <w:rFonts w:cs="Arial"/>
          <w:szCs w:val="24"/>
        </w:rPr>
        <w:t>, 1429-1434.</w:t>
      </w:r>
    </w:p>
    <w:p w:rsidR="00821081" w:rsidRPr="00753F98" w:rsidRDefault="00821081" w:rsidP="00821081">
      <w:pPr>
        <w:autoSpaceDE w:val="0"/>
        <w:autoSpaceDN w:val="0"/>
        <w:adjustRightInd w:val="0"/>
        <w:spacing w:after="0" w:line="240" w:lineRule="auto"/>
        <w:rPr>
          <w:rFonts w:cs="Arial"/>
          <w:szCs w:val="24"/>
        </w:rPr>
      </w:pPr>
    </w:p>
    <w:p w:rsidR="00821081" w:rsidRPr="00753F98" w:rsidRDefault="00821081" w:rsidP="00821081">
      <w:pPr>
        <w:autoSpaceDE w:val="0"/>
        <w:autoSpaceDN w:val="0"/>
        <w:adjustRightInd w:val="0"/>
        <w:spacing w:after="0" w:line="240" w:lineRule="auto"/>
        <w:rPr>
          <w:rFonts w:cs="Arial"/>
          <w:szCs w:val="24"/>
        </w:rPr>
      </w:pPr>
      <w:r w:rsidRPr="00753F98">
        <w:rPr>
          <w:rFonts w:cs="Arial"/>
          <w:szCs w:val="24"/>
        </w:rPr>
        <w:t xml:space="preserve">24. Singh, R., Gamble, G. &amp; Cundy, T. (2005). </w:t>
      </w:r>
      <w:r w:rsidRPr="00753F98">
        <w:rPr>
          <w:rFonts w:cs="Arial"/>
          <w:i/>
          <w:szCs w:val="24"/>
        </w:rPr>
        <w:t xml:space="preserve">Lifetime risk of symptomatic carpal tunnel syndrome in Type 1 diabetes. </w:t>
      </w:r>
      <w:r w:rsidRPr="00753F98">
        <w:rPr>
          <w:rFonts w:cs="Arial"/>
          <w:szCs w:val="24"/>
        </w:rPr>
        <w:t>Diabetic Medicine 22, pp. 625-630. United Kingdom.</w:t>
      </w:r>
    </w:p>
    <w:p w:rsidR="00821081" w:rsidRPr="00753F98" w:rsidRDefault="00821081" w:rsidP="00821081">
      <w:pPr>
        <w:autoSpaceDE w:val="0"/>
        <w:autoSpaceDN w:val="0"/>
        <w:adjustRightInd w:val="0"/>
        <w:spacing w:after="0" w:line="240" w:lineRule="auto"/>
        <w:rPr>
          <w:rFonts w:cs="Arial"/>
          <w:color w:val="333333"/>
          <w:szCs w:val="24"/>
        </w:rPr>
      </w:pPr>
    </w:p>
    <w:p w:rsidR="00821081" w:rsidRPr="00753F98" w:rsidRDefault="00821081" w:rsidP="00821081">
      <w:pPr>
        <w:spacing w:after="0" w:line="240" w:lineRule="auto"/>
        <w:rPr>
          <w:rFonts w:cs="Arial"/>
          <w:szCs w:val="24"/>
        </w:rPr>
      </w:pPr>
      <w:r w:rsidRPr="00753F98">
        <w:rPr>
          <w:rFonts w:cs="Arial"/>
          <w:szCs w:val="24"/>
        </w:rPr>
        <w:t xml:space="preserve">25. </w:t>
      </w:r>
      <w:proofErr w:type="spellStart"/>
      <w:r w:rsidRPr="00753F98">
        <w:rPr>
          <w:rFonts w:cs="Arial"/>
          <w:szCs w:val="24"/>
        </w:rPr>
        <w:t>Ozkul</w:t>
      </w:r>
      <w:proofErr w:type="spellEnd"/>
      <w:r w:rsidRPr="00753F98">
        <w:rPr>
          <w:rFonts w:cs="Arial"/>
          <w:szCs w:val="24"/>
        </w:rPr>
        <w:t xml:space="preserve">, Y. et al. (2001). </w:t>
      </w:r>
      <w:r w:rsidRPr="00753F98">
        <w:rPr>
          <w:rFonts w:cs="Arial"/>
          <w:i/>
          <w:szCs w:val="24"/>
        </w:rPr>
        <w:t>Local insulin injection improves median nerve regeneration in NIDDM patients with carpal tunnel syndrome.</w:t>
      </w:r>
      <w:r w:rsidRPr="00753F98">
        <w:rPr>
          <w:rFonts w:cs="Arial"/>
          <w:szCs w:val="24"/>
        </w:rPr>
        <w:t xml:space="preserve"> </w:t>
      </w:r>
      <w:proofErr w:type="spellStart"/>
      <w:r w:rsidRPr="00753F98">
        <w:rPr>
          <w:rFonts w:cs="Arial"/>
          <w:szCs w:val="24"/>
        </w:rPr>
        <w:t>Neurologica</w:t>
      </w:r>
      <w:proofErr w:type="spellEnd"/>
      <w:r w:rsidRPr="00753F98">
        <w:rPr>
          <w:rFonts w:cs="Arial"/>
          <w:szCs w:val="24"/>
        </w:rPr>
        <w:t xml:space="preserve"> </w:t>
      </w:r>
      <w:proofErr w:type="spellStart"/>
      <w:r w:rsidRPr="00753F98">
        <w:rPr>
          <w:rFonts w:cs="Arial"/>
          <w:szCs w:val="24"/>
        </w:rPr>
        <w:t>Scandinavica</w:t>
      </w:r>
      <w:proofErr w:type="spellEnd"/>
      <w:r w:rsidRPr="00753F98">
        <w:rPr>
          <w:rFonts w:cs="Arial"/>
          <w:szCs w:val="24"/>
        </w:rPr>
        <w:t>. United Kingdom.</w:t>
      </w:r>
    </w:p>
    <w:p w:rsidR="00821081" w:rsidRPr="00753F98" w:rsidRDefault="00821081" w:rsidP="00821081">
      <w:pPr>
        <w:autoSpaceDE w:val="0"/>
        <w:autoSpaceDN w:val="0"/>
        <w:adjustRightInd w:val="0"/>
        <w:spacing w:after="0" w:line="240" w:lineRule="auto"/>
        <w:rPr>
          <w:rFonts w:cs="Arial"/>
          <w:color w:val="333333"/>
          <w:szCs w:val="24"/>
        </w:rPr>
      </w:pPr>
    </w:p>
    <w:p w:rsidR="00821081" w:rsidRPr="00753F98" w:rsidRDefault="00821081" w:rsidP="00821081">
      <w:pPr>
        <w:autoSpaceDE w:val="0"/>
        <w:autoSpaceDN w:val="0"/>
        <w:adjustRightInd w:val="0"/>
        <w:spacing w:after="0" w:line="240" w:lineRule="auto"/>
        <w:jc w:val="center"/>
        <w:rPr>
          <w:rFonts w:cs="Arial"/>
          <w:szCs w:val="24"/>
        </w:rPr>
      </w:pPr>
    </w:p>
    <w:p w:rsidR="00821081" w:rsidRPr="00753F98" w:rsidRDefault="00821081" w:rsidP="00821081">
      <w:pPr>
        <w:autoSpaceDE w:val="0"/>
        <w:autoSpaceDN w:val="0"/>
        <w:adjustRightInd w:val="0"/>
        <w:spacing w:after="0" w:line="240" w:lineRule="auto"/>
        <w:rPr>
          <w:rFonts w:cs="Arial"/>
          <w:b/>
          <w:szCs w:val="24"/>
        </w:rPr>
      </w:pPr>
      <w:r w:rsidRPr="00753F98">
        <w:rPr>
          <w:rFonts w:cs="Arial"/>
          <w:b/>
          <w:szCs w:val="24"/>
        </w:rPr>
        <w:t xml:space="preserve">Additional References not </w:t>
      </w:r>
      <w:proofErr w:type="gramStart"/>
      <w:r w:rsidRPr="00753F98">
        <w:rPr>
          <w:rFonts w:cs="Arial"/>
          <w:b/>
          <w:szCs w:val="24"/>
        </w:rPr>
        <w:t>Cited</w:t>
      </w:r>
      <w:proofErr w:type="gramEnd"/>
    </w:p>
    <w:p w:rsidR="00821081" w:rsidRPr="00753F98" w:rsidRDefault="00821081" w:rsidP="00821081">
      <w:pPr>
        <w:spacing w:after="0" w:line="240" w:lineRule="auto"/>
        <w:rPr>
          <w:rFonts w:cs="Arial"/>
          <w:szCs w:val="24"/>
        </w:rPr>
      </w:pPr>
      <w:r w:rsidRPr="00753F98">
        <w:rPr>
          <w:rFonts w:cs="Arial"/>
          <w:szCs w:val="24"/>
        </w:rPr>
        <w:t xml:space="preserve">Cannon, L.J., </w:t>
      </w:r>
      <w:proofErr w:type="spellStart"/>
      <w:r w:rsidRPr="00753F98">
        <w:rPr>
          <w:rFonts w:cs="Arial"/>
          <w:szCs w:val="24"/>
        </w:rPr>
        <w:t>Bernacki</w:t>
      </w:r>
      <w:proofErr w:type="spellEnd"/>
      <w:r w:rsidRPr="00753F98">
        <w:rPr>
          <w:rFonts w:cs="Arial"/>
          <w:szCs w:val="24"/>
        </w:rPr>
        <w:t>, E.J., and Walter, S.D. (1981).  Personal and occupational factors associated with carpal tunnel syndrome.  Journal of Occupational Medicine.  2(4): 255-258).</w:t>
      </w:r>
    </w:p>
    <w:p w:rsidR="00821081" w:rsidRPr="00753F98" w:rsidRDefault="00821081" w:rsidP="00821081">
      <w:pPr>
        <w:autoSpaceDE w:val="0"/>
        <w:autoSpaceDN w:val="0"/>
        <w:adjustRightInd w:val="0"/>
        <w:spacing w:after="0" w:line="240" w:lineRule="auto"/>
        <w:jc w:val="center"/>
        <w:rPr>
          <w:rFonts w:cs="Arial"/>
          <w:szCs w:val="24"/>
        </w:rPr>
      </w:pPr>
    </w:p>
    <w:p w:rsidR="00821081" w:rsidRPr="00753F98" w:rsidRDefault="00821081" w:rsidP="00821081">
      <w:pPr>
        <w:spacing w:after="0" w:line="240" w:lineRule="auto"/>
        <w:rPr>
          <w:rFonts w:cs="Arial"/>
          <w:szCs w:val="24"/>
        </w:rPr>
      </w:pPr>
      <w:proofErr w:type="gramStart"/>
      <w:r w:rsidRPr="00753F98">
        <w:rPr>
          <w:rFonts w:cs="Arial"/>
          <w:szCs w:val="24"/>
        </w:rPr>
        <w:t>de</w:t>
      </w:r>
      <w:proofErr w:type="gramEnd"/>
      <w:r w:rsidRPr="00753F98">
        <w:rPr>
          <w:rFonts w:cs="Arial"/>
          <w:szCs w:val="24"/>
        </w:rPr>
        <w:t xml:space="preserve"> </w:t>
      </w:r>
      <w:proofErr w:type="spellStart"/>
      <w:r w:rsidRPr="00753F98">
        <w:rPr>
          <w:rFonts w:cs="Arial"/>
          <w:szCs w:val="24"/>
        </w:rPr>
        <w:t>Krom</w:t>
      </w:r>
      <w:proofErr w:type="spellEnd"/>
      <w:r w:rsidRPr="00753F98">
        <w:rPr>
          <w:rFonts w:cs="Arial"/>
          <w:szCs w:val="24"/>
        </w:rPr>
        <w:t xml:space="preserve"> MCTFM, Kester ADM, </w:t>
      </w:r>
      <w:proofErr w:type="spellStart"/>
      <w:r w:rsidRPr="00753F98">
        <w:rPr>
          <w:rFonts w:cs="Arial"/>
          <w:szCs w:val="24"/>
        </w:rPr>
        <w:t>Knipschild</w:t>
      </w:r>
      <w:proofErr w:type="spellEnd"/>
      <w:r w:rsidRPr="00753F98">
        <w:rPr>
          <w:rFonts w:cs="Arial"/>
          <w:szCs w:val="24"/>
        </w:rPr>
        <w:t xml:space="preserve">, PG and </w:t>
      </w:r>
      <w:proofErr w:type="spellStart"/>
      <w:r w:rsidRPr="00753F98">
        <w:rPr>
          <w:rFonts w:cs="Arial"/>
          <w:szCs w:val="24"/>
        </w:rPr>
        <w:t>Spaans</w:t>
      </w:r>
      <w:proofErr w:type="spellEnd"/>
      <w:r w:rsidRPr="00753F98">
        <w:rPr>
          <w:rFonts w:cs="Arial"/>
          <w:szCs w:val="24"/>
        </w:rPr>
        <w:t xml:space="preserve"> F. (1990) Risk factors for carpal tunnel syndrome. American Journal of Epidemiology. 132(6):1102-1110.</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proofErr w:type="spellStart"/>
      <w:r w:rsidRPr="00753F98">
        <w:rPr>
          <w:rFonts w:cs="Arial"/>
          <w:szCs w:val="24"/>
        </w:rPr>
        <w:t>Hagberg</w:t>
      </w:r>
      <w:proofErr w:type="spellEnd"/>
      <w:r w:rsidRPr="00753F98">
        <w:rPr>
          <w:rFonts w:cs="Arial"/>
          <w:szCs w:val="24"/>
        </w:rPr>
        <w:t xml:space="preserve"> M, Silverstein B, Wells R, Smith M, </w:t>
      </w:r>
      <w:proofErr w:type="spellStart"/>
      <w:r w:rsidRPr="00753F98">
        <w:rPr>
          <w:rFonts w:cs="Arial"/>
          <w:szCs w:val="24"/>
        </w:rPr>
        <w:t>Hendrick</w:t>
      </w:r>
      <w:proofErr w:type="spellEnd"/>
      <w:r w:rsidRPr="00753F98">
        <w:rPr>
          <w:rFonts w:cs="Arial"/>
          <w:szCs w:val="24"/>
        </w:rPr>
        <w:t xml:space="preserve"> H, </w:t>
      </w:r>
      <w:proofErr w:type="spellStart"/>
      <w:r w:rsidRPr="00753F98">
        <w:rPr>
          <w:rFonts w:cs="Arial"/>
          <w:szCs w:val="24"/>
        </w:rPr>
        <w:t>Carayon</w:t>
      </w:r>
      <w:proofErr w:type="spellEnd"/>
      <w:r w:rsidRPr="00753F98">
        <w:rPr>
          <w:rFonts w:cs="Arial"/>
          <w:szCs w:val="24"/>
        </w:rPr>
        <w:t xml:space="preserve"> P, and Perusse M. (1995) Work Related Musculoskeletal Disorders. Taylor and Francis: London. pp 94-107.</w:t>
      </w:r>
    </w:p>
    <w:p w:rsidR="00821081" w:rsidRPr="00753F98" w:rsidRDefault="00821081" w:rsidP="00821081">
      <w:pPr>
        <w:spacing w:after="0" w:line="240" w:lineRule="auto"/>
        <w:rPr>
          <w:rFonts w:cs="Arial"/>
          <w:szCs w:val="24"/>
        </w:rPr>
      </w:pPr>
    </w:p>
    <w:p w:rsidR="00821081" w:rsidRPr="00753F98" w:rsidRDefault="00821081" w:rsidP="00821081">
      <w:pPr>
        <w:spacing w:after="0" w:line="240" w:lineRule="auto"/>
        <w:rPr>
          <w:rFonts w:cs="Arial"/>
          <w:szCs w:val="24"/>
        </w:rPr>
      </w:pPr>
      <w:r w:rsidRPr="00753F98">
        <w:rPr>
          <w:rFonts w:cs="Arial"/>
          <w:szCs w:val="24"/>
        </w:rPr>
        <w:t>Silverstein BA, Fine LJ, Armstrong TJ. (1987) Occupational factors and the carpal tunnel syndrome. American Journal of Industrial Medicine. 11:343-358.</w:t>
      </w:r>
    </w:p>
    <w:p w:rsidR="009819AB" w:rsidRDefault="009819AB" w:rsidP="00821081">
      <w:pPr>
        <w:spacing w:after="0" w:line="240" w:lineRule="auto"/>
      </w:pPr>
    </w:p>
    <w:p w:rsidR="008E5704" w:rsidRPr="00457E3B" w:rsidRDefault="00193846" w:rsidP="00821081">
      <w:pPr>
        <w:spacing w:after="0" w:line="240" w:lineRule="auto"/>
        <w:sectPr w:rsidR="008E5704" w:rsidRPr="00457E3B" w:rsidSect="00821081">
          <w:headerReference w:type="default" r:id="rId30"/>
          <w:footerReference w:type="default" r:id="rId31"/>
          <w:pgSz w:w="12240" w:h="15840" w:code="1"/>
          <w:pgMar w:top="1022" w:right="1022" w:bottom="1022" w:left="1022" w:header="1022" w:footer="1022" w:gutter="0"/>
          <w:pgNumType w:start="1"/>
          <w:cols w:space="708"/>
          <w:docGrid w:linePitch="360"/>
        </w:sectPr>
      </w:pPr>
      <w:r>
        <w:br w:type="page"/>
      </w:r>
    </w:p>
    <w:p w:rsidR="0025091B" w:rsidRDefault="0025091B" w:rsidP="00821081">
      <w:pPr>
        <w:spacing w:after="0" w:line="240" w:lineRule="auto"/>
      </w:pPr>
    </w:p>
    <w:sectPr w:rsidR="0025091B" w:rsidSect="006E5670">
      <w:headerReference w:type="default" r:id="rId32"/>
      <w:footerReference w:type="default" r:id="rId33"/>
      <w:pgSz w:w="12240" w:h="15840" w:code="1"/>
      <w:pgMar w:top="1022" w:right="1022" w:bottom="1022" w:left="1022" w:header="1022" w:footer="10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081" w:rsidRDefault="00821081" w:rsidP="003611B6">
      <w:pPr>
        <w:spacing w:after="0" w:line="240" w:lineRule="auto"/>
      </w:pPr>
      <w:r>
        <w:separator/>
      </w:r>
    </w:p>
  </w:endnote>
  <w:endnote w:type="continuationSeparator" w:id="0">
    <w:p w:rsidR="00821081" w:rsidRDefault="00821081" w:rsidP="0036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gnika">
    <w:altName w:val="Corbel"/>
    <w:charset w:val="00"/>
    <w:family w:val="auto"/>
    <w:pitch w:val="variable"/>
    <w:sig w:usb0="00000001" w:usb1="00000003"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ntAwesome">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91B" w:rsidRDefault="008E5704">
    <w:pPr>
      <w:pStyle w:val="Footer"/>
    </w:pPr>
    <w:r w:rsidRPr="008E5704">
      <w:rPr>
        <w:noProof/>
        <w:lang w:val="en-CA" w:eastAsia="en-CA"/>
      </w:rPr>
      <mc:AlternateContent>
        <mc:Choice Requires="wps">
          <w:drawing>
            <wp:anchor distT="0" distB="0" distL="114300" distR="114300" simplePos="0" relativeHeight="251669504" behindDoc="0" locked="1" layoutInCell="1" allowOverlap="1" wp14:anchorId="4E87BC1B" wp14:editId="484831F2">
              <wp:simplePos x="0" y="0"/>
              <wp:positionH relativeFrom="column">
                <wp:posOffset>4951730</wp:posOffset>
              </wp:positionH>
              <wp:positionV relativeFrom="paragraph">
                <wp:posOffset>-765175</wp:posOffset>
              </wp:positionV>
              <wp:extent cx="1517904" cy="758952"/>
              <wp:effectExtent l="0" t="0" r="635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904" cy="758952"/>
                      </a:xfrm>
                      <a:prstGeom prst="rect">
                        <a:avLst/>
                      </a:prstGeom>
                      <a:noFill/>
                      <a:ln w="9525">
                        <a:noFill/>
                        <a:miter lim="800000"/>
                        <a:headEnd/>
                        <a:tailEnd/>
                      </a:ln>
                    </wps:spPr>
                    <wps:txbx>
                      <w:txbxContent>
                        <w:p w:rsidR="008E5704" w:rsidRPr="00653334" w:rsidRDefault="008E5704" w:rsidP="008E5704">
                          <w:pPr>
                            <w:spacing w:after="40" w:line="240" w:lineRule="auto"/>
                            <w:rPr>
                              <w:rFonts w:ascii="Signika" w:hAnsi="Signika"/>
                              <w:b/>
                              <w:color w:val="FFFFFF" w:themeColor="background1"/>
                            </w:rPr>
                          </w:pPr>
                          <w:r w:rsidRPr="00653334">
                            <w:rPr>
                              <w:rFonts w:ascii="Signika" w:hAnsi="Signika"/>
                              <w:b/>
                              <w:color w:val="FFFFFF" w:themeColor="background1"/>
                            </w:rPr>
                            <w:t>1.877.817.0336</w:t>
                          </w:r>
                        </w:p>
                        <w:p w:rsidR="008E5704" w:rsidRPr="00653334" w:rsidRDefault="008E5704" w:rsidP="008E5704">
                          <w:pPr>
                            <w:spacing w:after="40" w:line="240" w:lineRule="auto"/>
                            <w:rPr>
                              <w:rFonts w:ascii="Signika" w:hAnsi="Signika"/>
                              <w:b/>
                              <w:color w:val="FFFFFF" w:themeColor="background1"/>
                            </w:rPr>
                          </w:pPr>
                          <w:r w:rsidRPr="00653334">
                            <w:rPr>
                              <w:rFonts w:ascii="Signika" w:hAnsi="Signika"/>
                              <w:b/>
                              <w:color w:val="FFFFFF" w:themeColor="background1"/>
                            </w:rPr>
                            <w:t>ask@ohcow.on.ca</w:t>
                          </w:r>
                        </w:p>
                        <w:p w:rsidR="008E5704" w:rsidRPr="00653334" w:rsidRDefault="008E5704" w:rsidP="008E5704">
                          <w:pPr>
                            <w:spacing w:after="40" w:line="240" w:lineRule="auto"/>
                            <w:rPr>
                              <w:rFonts w:ascii="Signika" w:hAnsi="Signika"/>
                              <w:b/>
                              <w:color w:val="FFFFFF" w:themeColor="background1"/>
                            </w:rPr>
                          </w:pPr>
                          <w:r w:rsidRPr="00653334">
                            <w:rPr>
                              <w:rFonts w:ascii="Signika" w:hAnsi="Signika"/>
                              <w:b/>
                              <w:color w:val="FFFFFF" w:themeColor="background1"/>
                            </w:rPr>
                            <w:t>ohcow.on.ca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BC1B" id="_x0000_t202" coordsize="21600,21600" o:spt="202" path="m,l,21600r21600,l21600,xe">
              <v:stroke joinstyle="miter"/>
              <v:path gradientshapeok="t" o:connecttype="rect"/>
            </v:shapetype>
            <v:shape id="Text Box 2" o:spid="_x0000_s1032" type="#_x0000_t202" style="position:absolute;margin-left:389.9pt;margin-top:-60.25pt;width:119.5pt;height: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" filled="f" stroked="f">
              <v:textbox inset="0,0,0,0">
                <w:txbxContent>
                  <w:p w:rsidR="008E5704" w:rsidRPr="00653334" w:rsidRDefault="008E5704" w:rsidP="008E5704">
                    <w:pPr>
                      <w:spacing w:after="40" w:line="240" w:lineRule="auto"/>
                      <w:rPr>
                        <w:rFonts w:ascii="Signika" w:hAnsi="Signika"/>
                        <w:b/>
                        <w:color w:val="FFFFFF" w:themeColor="background1"/>
                      </w:rPr>
                    </w:pPr>
                    <w:r w:rsidRPr="00653334">
                      <w:rPr>
                        <w:rFonts w:ascii="Signika" w:hAnsi="Signika"/>
                        <w:b/>
                        <w:color w:val="FFFFFF" w:themeColor="background1"/>
                      </w:rPr>
                      <w:t>1.877.817.0336</w:t>
                    </w:r>
                  </w:p>
                  <w:p w:rsidR="008E5704" w:rsidRPr="00653334" w:rsidRDefault="008E5704" w:rsidP="008E5704">
                    <w:pPr>
                      <w:spacing w:after="40" w:line="240" w:lineRule="auto"/>
                      <w:rPr>
                        <w:rFonts w:ascii="Signika" w:hAnsi="Signika"/>
                        <w:b/>
                        <w:color w:val="FFFFFF" w:themeColor="background1"/>
                      </w:rPr>
                    </w:pPr>
                    <w:r w:rsidRPr="00653334">
                      <w:rPr>
                        <w:rFonts w:ascii="Signika" w:hAnsi="Signika"/>
                        <w:b/>
                        <w:color w:val="FFFFFF" w:themeColor="background1"/>
                      </w:rPr>
                      <w:t>ask@ohcow.on.ca</w:t>
                    </w:r>
                  </w:p>
                  <w:p w:rsidR="008E5704" w:rsidRPr="00653334" w:rsidRDefault="008E5704" w:rsidP="008E5704">
                    <w:pPr>
                      <w:spacing w:after="40" w:line="240" w:lineRule="auto"/>
                      <w:rPr>
                        <w:rFonts w:ascii="Signika" w:hAnsi="Signika"/>
                        <w:b/>
                        <w:color w:val="FFFFFF" w:themeColor="background1"/>
                      </w:rPr>
                    </w:pPr>
                    <w:r w:rsidRPr="00653334">
                      <w:rPr>
                        <w:rFonts w:ascii="Signika" w:hAnsi="Signika"/>
                        <w:b/>
                        <w:color w:val="FFFFFF" w:themeColor="background1"/>
                      </w:rPr>
                      <w:t>ohcow.on.ca</w:t>
                    </w:r>
                  </w:p>
                </w:txbxContent>
              </v:textbox>
              <w10:anchorlock/>
            </v:shape>
          </w:pict>
        </mc:Fallback>
      </mc:AlternateContent>
    </w:r>
    <w:r w:rsidRPr="008E5704">
      <w:rPr>
        <w:noProof/>
        <w:lang w:val="en-CA" w:eastAsia="en-CA"/>
      </w:rPr>
      <mc:AlternateContent>
        <mc:Choice Requires="wps">
          <w:drawing>
            <wp:anchor distT="0" distB="0" distL="114300" distR="114300" simplePos="0" relativeHeight="251670528" behindDoc="0" locked="1" layoutInCell="1" allowOverlap="1" wp14:anchorId="14B0FE76" wp14:editId="651EBDC5">
              <wp:simplePos x="0" y="0"/>
              <wp:positionH relativeFrom="column">
                <wp:posOffset>4685030</wp:posOffset>
              </wp:positionH>
              <wp:positionV relativeFrom="paragraph">
                <wp:posOffset>-765175</wp:posOffset>
              </wp:positionV>
              <wp:extent cx="237744" cy="758952"/>
              <wp:effectExtent l="0" t="0" r="1016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 cy="758952"/>
                      </a:xfrm>
                      <a:prstGeom prst="rect">
                        <a:avLst/>
                      </a:prstGeom>
                      <a:noFill/>
                      <a:ln w="9525">
                        <a:noFill/>
                        <a:miter lim="800000"/>
                        <a:headEnd/>
                        <a:tailEnd/>
                      </a:ln>
                    </wps:spPr>
                    <wps:txbx>
                      <w:txbxContent>
                        <w:p w:rsidR="008E5704" w:rsidRPr="003F2776" w:rsidRDefault="008E5704" w:rsidP="008E5704">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8E5704" w:rsidRPr="003F2776" w:rsidRDefault="008E5704" w:rsidP="008E5704">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8E5704" w:rsidRPr="003F2776" w:rsidRDefault="008E5704" w:rsidP="008E5704">
                          <w:pPr>
                            <w:spacing w:before="40" w:after="160" w:line="240" w:lineRule="auto"/>
                            <w:jc w:val="center"/>
                            <w:rPr>
                              <w:rFonts w:ascii="Signika" w:hAnsi="Signika"/>
                              <w:b/>
                              <w:color w:val="FFFFFF" w:themeColor="background1"/>
                              <w:sz w:val="18"/>
                              <w:szCs w:val="18"/>
                            </w:rPr>
                          </w:pPr>
                          <w:r w:rsidRPr="003F2776">
                            <w:rPr>
                              <w:rFonts w:ascii="FontAwesome" w:hAnsi="FontAwesome" w:cs="FontAwesome"/>
                              <w:color w:val="FFFFFF" w:themeColor="background1"/>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0FE76" id="_x0000_s1033" type="#_x0000_t202" style="position:absolute;margin-left:368.9pt;margin-top:-60.25pt;width:18.7pt;height:5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" filled="f" stroked="f">
              <v:textbox inset="0,0,0,0">
                <w:txbxContent>
                  <w:p w:rsidR="008E5704" w:rsidRPr="003F2776" w:rsidRDefault="008E5704" w:rsidP="008E5704">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8E5704" w:rsidRPr="003F2776" w:rsidRDefault="008E5704" w:rsidP="008E5704">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8E5704" w:rsidRPr="003F2776" w:rsidRDefault="008E5704" w:rsidP="008E5704">
                    <w:pPr>
                      <w:spacing w:before="40" w:after="160" w:line="240" w:lineRule="auto"/>
                      <w:jc w:val="center"/>
                      <w:rPr>
                        <w:rFonts w:ascii="Signika" w:hAnsi="Signika"/>
                        <w:b/>
                        <w:color w:val="FFFFFF" w:themeColor="background1"/>
                        <w:sz w:val="18"/>
                        <w:szCs w:val="18"/>
                      </w:rPr>
                    </w:pPr>
                    <w:r w:rsidRPr="003F2776">
                      <w:rPr>
                        <w:rFonts w:ascii="FontAwesome" w:hAnsi="FontAwesome" w:cs="FontAwesome"/>
                        <w:color w:val="FFFFFF" w:themeColor="background1"/>
                        <w:sz w:val="18"/>
                        <w:szCs w:val="18"/>
                      </w:rPr>
                      <w:t></w:t>
                    </w:r>
                  </w:p>
                </w:txbxContent>
              </v:textbox>
              <w10:anchorlock/>
            </v:shape>
          </w:pict>
        </mc:Fallback>
      </mc:AlternateContent>
    </w:r>
    <w:r w:rsidR="002D047C">
      <w:rPr>
        <w:noProof/>
        <w:lang w:val="en-CA" w:eastAsia="en-CA"/>
      </w:rPr>
      <w:drawing>
        <wp:anchor distT="0" distB="0" distL="114300" distR="114300" simplePos="0" relativeHeight="251667456" behindDoc="1" locked="1" layoutInCell="1" allowOverlap="1" wp14:anchorId="676324A7" wp14:editId="6181FEB2">
          <wp:simplePos x="0" y="0"/>
          <wp:positionH relativeFrom="column">
            <wp:posOffset>-1270</wp:posOffset>
          </wp:positionH>
          <wp:positionV relativeFrom="paragraph">
            <wp:posOffset>-4403725</wp:posOffset>
          </wp:positionV>
          <wp:extent cx="6473952" cy="4581144"/>
          <wp:effectExtent l="0" t="0" r="3175"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compos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3952" cy="458114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173" w:rsidRDefault="003F2776">
    <w:pPr>
      <w:pStyle w:val="Footer"/>
    </w:pPr>
    <w:r>
      <w:rPr>
        <w:noProof/>
        <w:lang w:val="en-CA" w:eastAsia="en-CA"/>
      </w:rPr>
      <mc:AlternateContent>
        <mc:Choice Requires="wps">
          <w:drawing>
            <wp:anchor distT="0" distB="0" distL="114300" distR="114300" simplePos="0" relativeHeight="251662336" behindDoc="0" locked="0" layoutInCell="1" allowOverlap="1" wp14:anchorId="246D2DB8" wp14:editId="0B7FA504">
              <wp:simplePos x="0" y="0"/>
              <wp:positionH relativeFrom="column">
                <wp:posOffset>4589780</wp:posOffset>
              </wp:positionH>
              <wp:positionV relativeFrom="paragraph">
                <wp:posOffset>-803275</wp:posOffset>
              </wp:positionV>
              <wp:extent cx="238125" cy="7620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762000"/>
                      </a:xfrm>
                      <a:prstGeom prst="rect">
                        <a:avLst/>
                      </a:prstGeom>
                      <a:noFill/>
                      <a:ln w="9525">
                        <a:noFill/>
                        <a:miter lim="800000"/>
                        <a:headEnd/>
                        <a:tailEnd/>
                      </a:ln>
                    </wps:spPr>
                    <wps:txbx>
                      <w:txbxContent>
                        <w:p w:rsidR="00653334" w:rsidRPr="003F2776" w:rsidRDefault="00653334" w:rsidP="003F2776">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653334" w:rsidRPr="003F2776" w:rsidRDefault="00653334" w:rsidP="003F2776">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653334" w:rsidRPr="003F2776" w:rsidRDefault="00653334" w:rsidP="003F2776">
                          <w:pPr>
                            <w:spacing w:before="40" w:after="160" w:line="240" w:lineRule="auto"/>
                            <w:jc w:val="center"/>
                            <w:rPr>
                              <w:rFonts w:ascii="Signika" w:hAnsi="Signika"/>
                              <w:b/>
                              <w:color w:val="FFFFFF" w:themeColor="background1"/>
                              <w:sz w:val="18"/>
                              <w:szCs w:val="18"/>
                            </w:rPr>
                          </w:pPr>
                          <w:r w:rsidRPr="003F2776">
                            <w:rPr>
                              <w:rFonts w:ascii="FontAwesome" w:hAnsi="FontAwesome" w:cs="FontAwesome"/>
                              <w:color w:val="FFFFFF" w:themeColor="background1"/>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6D2DB8" id="_x0000_t202" coordsize="21600,21600" o:spt="202" path="m,l,21600r21600,l21600,xe">
              <v:stroke joinstyle="miter"/>
              <v:path gradientshapeok="t" o:connecttype="rect"/>
            </v:shapetype>
            <v:shape id="_x0000_s1034" type="#_x0000_t202" style="position:absolute;margin-left:361.4pt;margin-top:-63.25pt;width:18.7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" filled="f" stroked="f">
              <v:textbox inset="0,0,0,0">
                <w:txbxContent>
                  <w:p w:rsidR="00653334" w:rsidRPr="003F2776" w:rsidRDefault="00653334" w:rsidP="003F2776">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653334" w:rsidRPr="003F2776" w:rsidRDefault="00653334" w:rsidP="003F2776">
                    <w:pPr>
                      <w:spacing w:before="40" w:after="160" w:line="240" w:lineRule="auto"/>
                      <w:jc w:val="center"/>
                      <w:rPr>
                        <w:rFonts w:ascii="FontAwesome" w:hAnsi="FontAwesome" w:cs="FontAwesome"/>
                        <w:color w:val="FFFFFF" w:themeColor="background1"/>
                        <w:sz w:val="18"/>
                        <w:szCs w:val="18"/>
                      </w:rPr>
                    </w:pPr>
                    <w:r w:rsidRPr="003F2776">
                      <w:rPr>
                        <w:rFonts w:ascii="FontAwesome" w:hAnsi="FontAwesome" w:cs="FontAwesome"/>
                        <w:color w:val="FFFFFF" w:themeColor="background1"/>
                        <w:sz w:val="18"/>
                        <w:szCs w:val="18"/>
                      </w:rPr>
                      <w:t></w:t>
                    </w:r>
                  </w:p>
                  <w:p w:rsidR="00653334" w:rsidRPr="003F2776" w:rsidRDefault="00653334" w:rsidP="003F2776">
                    <w:pPr>
                      <w:spacing w:before="40" w:after="160" w:line="240" w:lineRule="auto"/>
                      <w:jc w:val="center"/>
                      <w:rPr>
                        <w:rFonts w:ascii="Signika" w:hAnsi="Signika"/>
                        <w:b/>
                        <w:color w:val="FFFFFF" w:themeColor="background1"/>
                        <w:sz w:val="18"/>
                        <w:szCs w:val="18"/>
                      </w:rPr>
                    </w:pPr>
                    <w:r w:rsidRPr="003F2776">
                      <w:rPr>
                        <w:rFonts w:ascii="FontAwesome" w:hAnsi="FontAwesome" w:cs="FontAwesome"/>
                        <w:color w:val="FFFFFF" w:themeColor="background1"/>
                        <w:sz w:val="18"/>
                        <w:szCs w:val="18"/>
                      </w:rPr>
                      <w:t></w:t>
                    </w:r>
                  </w:p>
                </w:txbxContent>
              </v:textbox>
            </v:shape>
          </w:pict>
        </mc:Fallback>
      </mc:AlternateContent>
    </w:r>
    <w:r>
      <w:rPr>
        <w:noProof/>
        <w:lang w:val="en-CA" w:eastAsia="en-CA"/>
      </w:rPr>
      <mc:AlternateContent>
        <mc:Choice Requires="wps">
          <w:drawing>
            <wp:anchor distT="0" distB="0" distL="114300" distR="114300" simplePos="0" relativeHeight="251660288" behindDoc="0" locked="0" layoutInCell="1" allowOverlap="1" wp14:anchorId="3AEA54A2" wp14:editId="4ABD9DF2">
              <wp:simplePos x="0" y="0"/>
              <wp:positionH relativeFrom="column">
                <wp:posOffset>4856480</wp:posOffset>
              </wp:positionH>
              <wp:positionV relativeFrom="paragraph">
                <wp:posOffset>-803275</wp:posOffset>
              </wp:positionV>
              <wp:extent cx="1514475" cy="7620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62000"/>
                      </a:xfrm>
                      <a:prstGeom prst="rect">
                        <a:avLst/>
                      </a:prstGeom>
                      <a:noFill/>
                      <a:ln w="9525">
                        <a:noFill/>
                        <a:miter lim="800000"/>
                        <a:headEnd/>
                        <a:tailEnd/>
                      </a:ln>
                    </wps:spPr>
                    <wps:txbx>
                      <w:txbxContent>
                        <w:p w:rsidR="00653334" w:rsidRPr="00653334" w:rsidRDefault="00653334" w:rsidP="00653334">
                          <w:pPr>
                            <w:spacing w:after="40" w:line="240" w:lineRule="auto"/>
                            <w:rPr>
                              <w:rFonts w:ascii="Signika" w:hAnsi="Signika"/>
                              <w:b/>
                              <w:color w:val="FFFFFF" w:themeColor="background1"/>
                            </w:rPr>
                          </w:pPr>
                          <w:r w:rsidRPr="00653334">
                            <w:rPr>
                              <w:rFonts w:ascii="Signika" w:hAnsi="Signika"/>
                              <w:b/>
                              <w:color w:val="FFFFFF" w:themeColor="background1"/>
                            </w:rPr>
                            <w:t>1.877.817.0336</w:t>
                          </w:r>
                        </w:p>
                        <w:p w:rsidR="00653334" w:rsidRPr="00653334" w:rsidRDefault="00653334" w:rsidP="00653334">
                          <w:pPr>
                            <w:spacing w:after="40" w:line="240" w:lineRule="auto"/>
                            <w:rPr>
                              <w:rFonts w:ascii="Signika" w:hAnsi="Signika"/>
                              <w:b/>
                              <w:color w:val="FFFFFF" w:themeColor="background1"/>
                            </w:rPr>
                          </w:pPr>
                          <w:r w:rsidRPr="00653334">
                            <w:rPr>
                              <w:rFonts w:ascii="Signika" w:hAnsi="Signika"/>
                              <w:b/>
                              <w:color w:val="FFFFFF" w:themeColor="background1"/>
                            </w:rPr>
                            <w:t>ask@ohcow.on.ca</w:t>
                          </w:r>
                        </w:p>
                        <w:p w:rsidR="00653334" w:rsidRPr="00653334" w:rsidRDefault="00653334" w:rsidP="00653334">
                          <w:pPr>
                            <w:spacing w:after="40" w:line="240" w:lineRule="auto"/>
                            <w:rPr>
                              <w:rFonts w:ascii="Signika" w:hAnsi="Signika"/>
                              <w:b/>
                              <w:color w:val="FFFFFF" w:themeColor="background1"/>
                            </w:rPr>
                          </w:pPr>
                          <w:r w:rsidRPr="00653334">
                            <w:rPr>
                              <w:rFonts w:ascii="Signika" w:hAnsi="Signika"/>
                              <w:b/>
                              <w:color w:val="FFFFFF" w:themeColor="background1"/>
                            </w:rPr>
                            <w:t>ohcow.on.ca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54A2" id="_x0000_s1035" type="#_x0000_t202" style="position:absolute;margin-left:382.4pt;margin-top:-63.25pt;width:119.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" filled="f" stroked="f">
              <v:textbox inset="0,0,0,0">
                <w:txbxContent>
                  <w:p w:rsidR="00653334" w:rsidRPr="00653334" w:rsidRDefault="00653334" w:rsidP="00653334">
                    <w:pPr>
                      <w:spacing w:after="40" w:line="240" w:lineRule="auto"/>
                      <w:rPr>
                        <w:rFonts w:ascii="Signika" w:hAnsi="Signika"/>
                        <w:b/>
                        <w:color w:val="FFFFFF" w:themeColor="background1"/>
                      </w:rPr>
                    </w:pPr>
                    <w:r w:rsidRPr="00653334">
                      <w:rPr>
                        <w:rFonts w:ascii="Signika" w:hAnsi="Signika"/>
                        <w:b/>
                        <w:color w:val="FFFFFF" w:themeColor="background1"/>
                      </w:rPr>
                      <w:t>1.877.817.0336</w:t>
                    </w:r>
                  </w:p>
                  <w:p w:rsidR="00653334" w:rsidRPr="00653334" w:rsidRDefault="00653334" w:rsidP="00653334">
                    <w:pPr>
                      <w:spacing w:after="40" w:line="240" w:lineRule="auto"/>
                      <w:rPr>
                        <w:rFonts w:ascii="Signika" w:hAnsi="Signika"/>
                        <w:b/>
                        <w:color w:val="FFFFFF" w:themeColor="background1"/>
                      </w:rPr>
                    </w:pPr>
                    <w:r w:rsidRPr="00653334">
                      <w:rPr>
                        <w:rFonts w:ascii="Signika" w:hAnsi="Signika"/>
                        <w:b/>
                        <w:color w:val="FFFFFF" w:themeColor="background1"/>
                      </w:rPr>
                      <w:t>ask@ohcow.on.ca</w:t>
                    </w:r>
                  </w:p>
                  <w:p w:rsidR="00653334" w:rsidRPr="00653334" w:rsidRDefault="00653334" w:rsidP="00653334">
                    <w:pPr>
                      <w:spacing w:after="40" w:line="240" w:lineRule="auto"/>
                      <w:rPr>
                        <w:rFonts w:ascii="Signika" w:hAnsi="Signika"/>
                        <w:b/>
                        <w:color w:val="FFFFFF" w:themeColor="background1"/>
                      </w:rPr>
                    </w:pPr>
                    <w:r w:rsidRPr="00653334">
                      <w:rPr>
                        <w:rFonts w:ascii="Signika" w:hAnsi="Signika"/>
                        <w:b/>
                        <w:color w:val="FFFFFF" w:themeColor="background1"/>
                      </w:rPr>
                      <w:t>ohcow.on.ca</w:t>
                    </w:r>
                  </w:p>
                </w:txbxContent>
              </v:textbox>
            </v:shape>
          </w:pict>
        </mc:Fallback>
      </mc:AlternateContent>
    </w:r>
    <w:r w:rsidR="00B43173">
      <w:rPr>
        <w:noProof/>
        <w:lang w:val="en-CA" w:eastAsia="en-CA"/>
      </w:rPr>
      <w:drawing>
        <wp:anchor distT="0" distB="0" distL="114300" distR="114300" simplePos="0" relativeHeight="251658240" behindDoc="1" locked="0" layoutInCell="1" allowOverlap="1" wp14:anchorId="6761379C" wp14:editId="179F4EB1">
          <wp:simplePos x="0" y="0"/>
          <wp:positionH relativeFrom="column">
            <wp:posOffset>-1270</wp:posOffset>
          </wp:positionH>
          <wp:positionV relativeFrom="paragraph">
            <wp:posOffset>-4403725</wp:posOffset>
          </wp:positionV>
          <wp:extent cx="6474460" cy="4583430"/>
          <wp:effectExtent l="0" t="0" r="2540" b="762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compos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4460" cy="4583430"/>
                  </a:xfrm>
                  <a:prstGeom prst="rect">
                    <a:avLst/>
                  </a:prstGeom>
                </pic:spPr>
              </pic:pic>
            </a:graphicData>
          </a:graphic>
          <wp14:sizeRelH relativeFrom="page">
            <wp14:pctWidth>0</wp14:pctWidth>
          </wp14:sizeRelH>
          <wp14:sizeRelV relativeFrom="page">
            <wp14:pctHeight>0</wp14:pctHeight>
          </wp14:sizeRelV>
        </wp:anchor>
      </w:drawing>
    </w:r>
    <w:proofErr w:type="gramStart"/>
    <w:r>
      <w:t>v</w:t>
    </w:r>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F98" w:rsidRDefault="00753F98">
    <w:pPr>
      <w:pStyle w:val="Footer"/>
    </w:pPr>
  </w:p>
  <w:tbl>
    <w:tblPr>
      <w:tblStyle w:val="TableGrid"/>
      <w:tblW w:w="0" w:type="auto"/>
      <w:tblBorders>
        <w:top w:val="single" w:sz="6" w:space="0" w:color="D1D3D4"/>
        <w:left w:val="none" w:sz="0" w:space="0" w:color="auto"/>
        <w:bottom w:val="none" w:sz="0" w:space="0" w:color="auto"/>
        <w:right w:val="none" w:sz="0" w:space="0" w:color="auto"/>
        <w:insideH w:val="none" w:sz="0" w:space="0" w:color="auto"/>
        <w:insideV w:val="none" w:sz="0" w:space="0" w:color="auto"/>
      </w:tblBorders>
      <w:tblCellMar>
        <w:top w:w="216" w:type="dxa"/>
        <w:left w:w="0" w:type="dxa"/>
        <w:bottom w:w="216" w:type="dxa"/>
        <w:right w:w="0" w:type="dxa"/>
      </w:tblCellMar>
      <w:tblLook w:val="04A0" w:firstRow="1" w:lastRow="0" w:firstColumn="1" w:lastColumn="0" w:noHBand="0" w:noVBand="1"/>
    </w:tblPr>
    <w:tblGrid>
      <w:gridCol w:w="5171"/>
      <w:gridCol w:w="5025"/>
    </w:tblGrid>
    <w:tr w:rsidR="00753F98" w:rsidTr="00C34328">
      <w:trPr>
        <w:trHeight w:val="494"/>
      </w:trPr>
      <w:tc>
        <w:tcPr>
          <w:tcW w:w="5206" w:type="dxa"/>
        </w:tcPr>
        <w:p w:rsidR="00753F98" w:rsidRDefault="00753F98" w:rsidP="00C34328">
          <w:pPr>
            <w:pStyle w:val="Footer"/>
          </w:pPr>
          <w:r w:rsidRPr="00C34328">
            <w:rPr>
              <w:noProof/>
              <w:lang w:val="en-CA" w:eastAsia="en-CA"/>
            </w:rPr>
            <w:drawing>
              <wp:inline distT="0" distB="0" distL="0" distR="0" wp14:anchorId="320D676A" wp14:editId="47451331">
                <wp:extent cx="2672943" cy="485775"/>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21144" cy="494535"/>
                        </a:xfrm>
                        <a:prstGeom prst="rect">
                          <a:avLst/>
                        </a:prstGeom>
                      </pic:spPr>
                    </pic:pic>
                  </a:graphicData>
                </a:graphic>
              </wp:inline>
            </w:drawing>
          </w:r>
        </w:p>
      </w:tc>
      <w:tc>
        <w:tcPr>
          <w:tcW w:w="5206" w:type="dxa"/>
          <w:vAlign w:val="center"/>
        </w:tcPr>
        <w:p w:rsidR="00753F98" w:rsidRPr="00F01A25" w:rsidRDefault="00753F98" w:rsidP="00C34328">
          <w:pPr>
            <w:pStyle w:val="Footer"/>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end"/>
          </w:r>
        </w:p>
      </w:tc>
    </w:tr>
  </w:tbl>
  <w:p w:rsidR="00753F98" w:rsidRPr="006020B5" w:rsidRDefault="00753F98" w:rsidP="00753F98">
    <w:pPr>
      <w:pStyle w:val="Footer"/>
      <w:jc w:val="center"/>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F98" w:rsidRDefault="00753F98">
    <w:pPr>
      <w:pStyle w:val="Footer"/>
    </w:pPr>
  </w:p>
  <w:tbl>
    <w:tblPr>
      <w:tblStyle w:val="TableGrid"/>
      <w:tblW w:w="0" w:type="auto"/>
      <w:tblBorders>
        <w:top w:val="single" w:sz="6" w:space="0" w:color="D1D3D4"/>
        <w:left w:val="none" w:sz="0" w:space="0" w:color="auto"/>
        <w:bottom w:val="none" w:sz="0" w:space="0" w:color="auto"/>
        <w:right w:val="none" w:sz="0" w:space="0" w:color="auto"/>
        <w:insideH w:val="none" w:sz="0" w:space="0" w:color="auto"/>
        <w:insideV w:val="none" w:sz="0" w:space="0" w:color="auto"/>
      </w:tblBorders>
      <w:tblCellMar>
        <w:top w:w="216" w:type="dxa"/>
        <w:left w:w="0" w:type="dxa"/>
        <w:bottom w:w="216" w:type="dxa"/>
        <w:right w:w="0" w:type="dxa"/>
      </w:tblCellMar>
      <w:tblLook w:val="04A0" w:firstRow="1" w:lastRow="0" w:firstColumn="1" w:lastColumn="0" w:noHBand="0" w:noVBand="1"/>
    </w:tblPr>
    <w:tblGrid>
      <w:gridCol w:w="5165"/>
      <w:gridCol w:w="5031"/>
    </w:tblGrid>
    <w:tr w:rsidR="00753F98" w:rsidTr="00C34328">
      <w:trPr>
        <w:trHeight w:val="494"/>
      </w:trPr>
      <w:tc>
        <w:tcPr>
          <w:tcW w:w="5206" w:type="dxa"/>
        </w:tcPr>
        <w:p w:rsidR="00753F98" w:rsidRDefault="00753F98" w:rsidP="00C34328">
          <w:pPr>
            <w:pStyle w:val="Footer"/>
          </w:pPr>
          <w:r w:rsidRPr="00C34328">
            <w:rPr>
              <w:noProof/>
              <w:lang w:val="en-CA" w:eastAsia="en-CA"/>
            </w:rPr>
            <w:drawing>
              <wp:inline distT="0" distB="0" distL="0" distR="0" wp14:anchorId="3DD86767" wp14:editId="3203BB74">
                <wp:extent cx="2672943" cy="485775"/>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21144" cy="494535"/>
                        </a:xfrm>
                        <a:prstGeom prst="rect">
                          <a:avLst/>
                        </a:prstGeom>
                      </pic:spPr>
                    </pic:pic>
                  </a:graphicData>
                </a:graphic>
              </wp:inline>
            </w:drawing>
          </w:r>
        </w:p>
      </w:tc>
      <w:tc>
        <w:tcPr>
          <w:tcW w:w="5206" w:type="dxa"/>
          <w:vAlign w:val="center"/>
        </w:tcPr>
        <w:p w:rsidR="00753F98" w:rsidRPr="00F01A25" w:rsidRDefault="00753F98" w:rsidP="00C34328">
          <w:pPr>
            <w:pStyle w:val="Footer"/>
            <w:jc w:val="right"/>
            <w:rPr>
              <w:sz w:val="20"/>
              <w:szCs w:val="20"/>
            </w:rPr>
          </w:pPr>
          <w:r>
            <w:rPr>
              <w:sz w:val="20"/>
              <w:szCs w:val="20"/>
            </w:rPr>
            <w:fldChar w:fldCharType="begin"/>
          </w:r>
          <w:r>
            <w:rPr>
              <w:sz w:val="20"/>
              <w:szCs w:val="20"/>
            </w:rPr>
            <w:instrText xml:space="preserve"> STYLEREF  "Heading 1" \l  \* MERGEFORMAT </w:instrText>
          </w:r>
          <w:r>
            <w:rPr>
              <w:sz w:val="20"/>
              <w:szCs w:val="20"/>
            </w:rPr>
            <w:fldChar w:fldCharType="end"/>
          </w:r>
        </w:p>
      </w:tc>
    </w:tr>
  </w:tbl>
  <w:p w:rsidR="00753F98" w:rsidRPr="006020B5" w:rsidRDefault="00753F98" w:rsidP="00753F98">
    <w:pPr>
      <w:pStyle w:val="Footer"/>
      <w:jc w:val="center"/>
      <w:rPr>
        <w:sz w:val="20"/>
        <w:szCs w:val="20"/>
      </w:rPr>
    </w:pPr>
    <w:r w:rsidRPr="00753F98">
      <w:rPr>
        <w:sz w:val="20"/>
        <w:szCs w:val="20"/>
      </w:rPr>
      <w:fldChar w:fldCharType="begin"/>
    </w:r>
    <w:r w:rsidRPr="00753F98">
      <w:rPr>
        <w:sz w:val="20"/>
        <w:szCs w:val="20"/>
      </w:rPr>
      <w:instrText xml:space="preserve"> PAGE   \* MERGEFORMAT </w:instrText>
    </w:r>
    <w:r w:rsidRPr="00753F98">
      <w:rPr>
        <w:sz w:val="20"/>
        <w:szCs w:val="20"/>
      </w:rPr>
      <w:fldChar w:fldCharType="separate"/>
    </w:r>
    <w:r w:rsidR="00185C65">
      <w:rPr>
        <w:noProof/>
        <w:sz w:val="20"/>
        <w:szCs w:val="20"/>
      </w:rPr>
      <w:t>9</w:t>
    </w:r>
    <w:r w:rsidRPr="00753F98">
      <w:rPr>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27" w:type="dxa"/>
        <w:right w:w="0" w:type="dxa"/>
      </w:tblCellMar>
      <w:tblLook w:val="04A0" w:firstRow="1" w:lastRow="0" w:firstColumn="1" w:lastColumn="0" w:noHBand="0" w:noVBand="1"/>
    </w:tblPr>
    <w:tblGrid>
      <w:gridCol w:w="2548"/>
      <w:gridCol w:w="2558"/>
      <w:gridCol w:w="2546"/>
      <w:gridCol w:w="2544"/>
    </w:tblGrid>
    <w:tr w:rsidR="002C3537" w:rsidRPr="002C3537" w:rsidTr="006E5670">
      <w:tc>
        <w:tcPr>
          <w:tcW w:w="2603" w:type="dxa"/>
        </w:tcPr>
        <w:p w:rsidR="002C3537" w:rsidRPr="002C3537" w:rsidRDefault="002C3537" w:rsidP="002C3537">
          <w:pPr>
            <w:pStyle w:val="Footer"/>
            <w:rPr>
              <w:b/>
              <w:sz w:val="16"/>
              <w:szCs w:val="16"/>
            </w:rPr>
          </w:pPr>
          <w:r w:rsidRPr="002C3537">
            <w:rPr>
              <w:b/>
              <w:sz w:val="16"/>
              <w:szCs w:val="16"/>
            </w:rPr>
            <w:t>Eastern Region</w:t>
          </w:r>
        </w:p>
        <w:p w:rsidR="002C3537" w:rsidRPr="002C3537" w:rsidRDefault="002C3537" w:rsidP="002C3537">
          <w:pPr>
            <w:pStyle w:val="Footer"/>
            <w:rPr>
              <w:b/>
              <w:color w:val="E00034" w:themeColor="accent1"/>
              <w:sz w:val="16"/>
              <w:szCs w:val="16"/>
            </w:rPr>
          </w:pPr>
          <w:r w:rsidRPr="002C3537">
            <w:rPr>
              <w:b/>
              <w:color w:val="E00034" w:themeColor="accent1"/>
              <w:sz w:val="16"/>
              <w:szCs w:val="16"/>
            </w:rPr>
            <w:t>Ottawa</w:t>
          </w:r>
        </w:p>
        <w:p w:rsidR="002C3537" w:rsidRPr="002C3537" w:rsidRDefault="002C3537" w:rsidP="002C3537">
          <w:pPr>
            <w:pStyle w:val="Footer"/>
            <w:rPr>
              <w:sz w:val="16"/>
              <w:szCs w:val="16"/>
            </w:rPr>
          </w:pPr>
          <w:r w:rsidRPr="002C3537">
            <w:rPr>
              <w:sz w:val="16"/>
              <w:szCs w:val="16"/>
            </w:rPr>
            <w:t xml:space="preserve">1545 Carling Avenue, Suite 110, </w:t>
          </w:r>
        </w:p>
        <w:p w:rsidR="002C3537" w:rsidRPr="002C3537" w:rsidRDefault="002C3537" w:rsidP="002C3537">
          <w:pPr>
            <w:pStyle w:val="Footer"/>
            <w:rPr>
              <w:sz w:val="16"/>
              <w:szCs w:val="16"/>
            </w:rPr>
          </w:pPr>
          <w:r w:rsidRPr="002C3537">
            <w:rPr>
              <w:sz w:val="16"/>
              <w:szCs w:val="16"/>
            </w:rPr>
            <w:t>Ottawa, Ontario K1Z 8P9</w:t>
          </w:r>
        </w:p>
        <w:p w:rsidR="002C3537" w:rsidRPr="002C3537" w:rsidRDefault="002C3537" w:rsidP="002C3537">
          <w:pPr>
            <w:pStyle w:val="Footer"/>
            <w:rPr>
              <w:sz w:val="16"/>
              <w:szCs w:val="16"/>
            </w:rPr>
          </w:pPr>
          <w:r w:rsidRPr="002C3537">
            <w:rPr>
              <w:sz w:val="16"/>
              <w:szCs w:val="16"/>
            </w:rPr>
            <w:t>Tel: 613.725.6999</w:t>
          </w:r>
        </w:p>
        <w:p w:rsidR="002C3537" w:rsidRPr="002C3537" w:rsidRDefault="002C3537" w:rsidP="002C3537">
          <w:pPr>
            <w:pStyle w:val="Footer"/>
            <w:rPr>
              <w:sz w:val="16"/>
              <w:szCs w:val="16"/>
            </w:rPr>
          </w:pPr>
          <w:r w:rsidRPr="002C3537">
            <w:rPr>
              <w:sz w:val="16"/>
              <w:szCs w:val="16"/>
            </w:rPr>
            <w:t>Fax: 613.725.1719</w:t>
          </w:r>
        </w:p>
        <w:p w:rsidR="002C3537" w:rsidRPr="002C3537" w:rsidRDefault="002C3537" w:rsidP="002C3537">
          <w:pPr>
            <w:pStyle w:val="Footer"/>
            <w:rPr>
              <w:sz w:val="16"/>
              <w:szCs w:val="16"/>
            </w:rPr>
          </w:pPr>
          <w:r>
            <w:rPr>
              <w:sz w:val="16"/>
              <w:szCs w:val="16"/>
            </w:rPr>
            <w:t>Email: ottawa@ohcow.on.ca</w:t>
          </w:r>
        </w:p>
        <w:p w:rsidR="002C3537" w:rsidRPr="002C3537" w:rsidRDefault="002C3537" w:rsidP="002C3537">
          <w:pPr>
            <w:pStyle w:val="Footer"/>
            <w:rPr>
              <w:sz w:val="16"/>
              <w:szCs w:val="16"/>
            </w:rPr>
          </w:pPr>
        </w:p>
      </w:tc>
      <w:tc>
        <w:tcPr>
          <w:tcW w:w="2603" w:type="dxa"/>
        </w:tcPr>
        <w:p w:rsidR="002C3537" w:rsidRPr="002C3537" w:rsidRDefault="002C3537" w:rsidP="002C3537">
          <w:pPr>
            <w:pStyle w:val="Footer"/>
            <w:rPr>
              <w:b/>
              <w:sz w:val="16"/>
              <w:szCs w:val="16"/>
            </w:rPr>
          </w:pPr>
          <w:r w:rsidRPr="002C3537">
            <w:rPr>
              <w:b/>
              <w:sz w:val="16"/>
              <w:szCs w:val="16"/>
            </w:rPr>
            <w:t>North Western Region</w:t>
          </w:r>
        </w:p>
        <w:p w:rsidR="002C3537" w:rsidRPr="002C3537" w:rsidRDefault="002C3537" w:rsidP="002C3537">
          <w:pPr>
            <w:pStyle w:val="Footer"/>
            <w:rPr>
              <w:b/>
              <w:color w:val="E00034" w:themeColor="accent1"/>
              <w:sz w:val="16"/>
              <w:szCs w:val="16"/>
            </w:rPr>
          </w:pPr>
          <w:r w:rsidRPr="002C3537">
            <w:rPr>
              <w:b/>
              <w:color w:val="E00034" w:themeColor="accent1"/>
              <w:sz w:val="16"/>
              <w:szCs w:val="16"/>
            </w:rPr>
            <w:t>Thunder Bay</w:t>
          </w:r>
        </w:p>
        <w:p w:rsidR="002C3537" w:rsidRPr="002C3537" w:rsidRDefault="002C3537" w:rsidP="002C3537">
          <w:pPr>
            <w:pStyle w:val="Footer"/>
            <w:rPr>
              <w:sz w:val="16"/>
              <w:szCs w:val="16"/>
            </w:rPr>
          </w:pPr>
          <w:r w:rsidRPr="002C3537">
            <w:rPr>
              <w:sz w:val="16"/>
              <w:szCs w:val="16"/>
            </w:rPr>
            <w:t>1151 Barton Street. Suite 103B</w:t>
          </w:r>
        </w:p>
        <w:p w:rsidR="002C3537" w:rsidRPr="002C3537" w:rsidRDefault="002C3537" w:rsidP="002C3537">
          <w:pPr>
            <w:pStyle w:val="Footer"/>
            <w:rPr>
              <w:sz w:val="16"/>
              <w:szCs w:val="16"/>
            </w:rPr>
          </w:pPr>
          <w:r w:rsidRPr="002C3537">
            <w:rPr>
              <w:sz w:val="16"/>
              <w:szCs w:val="16"/>
            </w:rPr>
            <w:t xml:space="preserve">Thunder Bay, Ontario P7B 5N3 </w:t>
          </w:r>
        </w:p>
        <w:p w:rsidR="002C3537" w:rsidRPr="002C3537" w:rsidRDefault="002C3537" w:rsidP="002C3537">
          <w:pPr>
            <w:pStyle w:val="Footer"/>
            <w:rPr>
              <w:sz w:val="16"/>
              <w:szCs w:val="16"/>
            </w:rPr>
          </w:pPr>
          <w:r w:rsidRPr="002C3537">
            <w:rPr>
              <w:sz w:val="16"/>
              <w:szCs w:val="16"/>
            </w:rPr>
            <w:t xml:space="preserve">Tel: 807.623.3566 </w:t>
          </w:r>
        </w:p>
        <w:p w:rsidR="002C3537" w:rsidRPr="002C3537" w:rsidRDefault="002C3537" w:rsidP="002C3537">
          <w:pPr>
            <w:pStyle w:val="Footer"/>
            <w:rPr>
              <w:sz w:val="16"/>
              <w:szCs w:val="16"/>
            </w:rPr>
          </w:pPr>
          <w:r w:rsidRPr="002C3537">
            <w:rPr>
              <w:sz w:val="16"/>
              <w:szCs w:val="16"/>
            </w:rPr>
            <w:t>Fax: 807.622.5847</w:t>
          </w:r>
        </w:p>
        <w:p w:rsidR="002C3537" w:rsidRPr="002C3537" w:rsidRDefault="002C3537" w:rsidP="002C3537">
          <w:pPr>
            <w:pStyle w:val="Footer"/>
            <w:rPr>
              <w:sz w:val="16"/>
              <w:szCs w:val="16"/>
            </w:rPr>
          </w:pPr>
          <w:r w:rsidRPr="002C3537">
            <w:rPr>
              <w:sz w:val="16"/>
              <w:szCs w:val="16"/>
            </w:rPr>
            <w:t>Email: thunderbay@ohcow.on.ca</w:t>
          </w:r>
        </w:p>
        <w:p w:rsidR="002C3537" w:rsidRPr="002C3537" w:rsidRDefault="002C3537">
          <w:pPr>
            <w:pStyle w:val="Footer"/>
            <w:rPr>
              <w:sz w:val="16"/>
              <w:szCs w:val="16"/>
            </w:rPr>
          </w:pPr>
        </w:p>
      </w:tc>
      <w:tc>
        <w:tcPr>
          <w:tcW w:w="2603" w:type="dxa"/>
        </w:tcPr>
        <w:p w:rsidR="002C3537" w:rsidRPr="002C3537" w:rsidRDefault="002C3537" w:rsidP="002C3537">
          <w:pPr>
            <w:pStyle w:val="Footer"/>
            <w:rPr>
              <w:b/>
              <w:sz w:val="16"/>
              <w:szCs w:val="16"/>
            </w:rPr>
          </w:pPr>
          <w:r w:rsidRPr="002C3537">
            <w:rPr>
              <w:b/>
              <w:sz w:val="16"/>
              <w:szCs w:val="16"/>
            </w:rPr>
            <w:t>Northern Region</w:t>
          </w:r>
        </w:p>
        <w:p w:rsidR="002C3537" w:rsidRPr="002C3537" w:rsidRDefault="002C3537" w:rsidP="002C3537">
          <w:pPr>
            <w:pStyle w:val="Footer"/>
            <w:rPr>
              <w:b/>
              <w:color w:val="E00034" w:themeColor="accent1"/>
              <w:sz w:val="16"/>
              <w:szCs w:val="16"/>
            </w:rPr>
          </w:pPr>
          <w:r w:rsidRPr="002C3537">
            <w:rPr>
              <w:b/>
              <w:color w:val="E00034" w:themeColor="accent1"/>
              <w:sz w:val="16"/>
              <w:szCs w:val="16"/>
            </w:rPr>
            <w:t>Sudbury</w:t>
          </w:r>
        </w:p>
        <w:p w:rsidR="002C3537" w:rsidRPr="002C3537" w:rsidRDefault="002C3537" w:rsidP="002C3537">
          <w:pPr>
            <w:pStyle w:val="Footer"/>
            <w:rPr>
              <w:sz w:val="16"/>
              <w:szCs w:val="16"/>
            </w:rPr>
          </w:pPr>
          <w:r w:rsidRPr="002C3537">
            <w:rPr>
              <w:sz w:val="16"/>
              <w:szCs w:val="16"/>
            </w:rPr>
            <w:t>84 Cedar Street, 2nd Floor</w:t>
          </w:r>
        </w:p>
        <w:p w:rsidR="002C3537" w:rsidRPr="002C3537" w:rsidRDefault="002C3537" w:rsidP="002C3537">
          <w:pPr>
            <w:pStyle w:val="Footer"/>
            <w:rPr>
              <w:sz w:val="16"/>
              <w:szCs w:val="16"/>
            </w:rPr>
          </w:pPr>
          <w:r w:rsidRPr="002C3537">
            <w:rPr>
              <w:sz w:val="16"/>
              <w:szCs w:val="16"/>
            </w:rPr>
            <w:t>Sudbury, Ontario P3E 1A5</w:t>
          </w:r>
        </w:p>
        <w:p w:rsidR="002C3537" w:rsidRPr="002C3537" w:rsidRDefault="002C3537" w:rsidP="002C3537">
          <w:pPr>
            <w:pStyle w:val="Footer"/>
            <w:rPr>
              <w:sz w:val="16"/>
              <w:szCs w:val="16"/>
            </w:rPr>
          </w:pPr>
          <w:r w:rsidRPr="002C3537">
            <w:rPr>
              <w:sz w:val="16"/>
              <w:szCs w:val="16"/>
            </w:rPr>
            <w:t xml:space="preserve">Tel: 705.523.2330 </w:t>
          </w:r>
        </w:p>
        <w:p w:rsidR="002C3537" w:rsidRPr="002C3537" w:rsidRDefault="002C3537" w:rsidP="002C3537">
          <w:pPr>
            <w:pStyle w:val="Footer"/>
            <w:rPr>
              <w:sz w:val="16"/>
              <w:szCs w:val="16"/>
            </w:rPr>
          </w:pPr>
          <w:r w:rsidRPr="002C3537">
            <w:rPr>
              <w:sz w:val="16"/>
              <w:szCs w:val="16"/>
            </w:rPr>
            <w:t>Fax: 705.523.2606</w:t>
          </w:r>
        </w:p>
        <w:p w:rsidR="002C3537" w:rsidRPr="002C3537" w:rsidRDefault="002C3537" w:rsidP="002C3537">
          <w:pPr>
            <w:pStyle w:val="Footer"/>
            <w:rPr>
              <w:sz w:val="16"/>
              <w:szCs w:val="16"/>
            </w:rPr>
          </w:pPr>
          <w:r w:rsidRPr="002C3537">
            <w:rPr>
              <w:sz w:val="16"/>
              <w:szCs w:val="16"/>
            </w:rPr>
            <w:t>Email: sudbury@ohcow.on.ca</w:t>
          </w:r>
        </w:p>
        <w:p w:rsidR="002C3537" w:rsidRPr="002C3537" w:rsidRDefault="002C3537">
          <w:pPr>
            <w:pStyle w:val="Footer"/>
            <w:rPr>
              <w:sz w:val="16"/>
              <w:szCs w:val="16"/>
            </w:rPr>
          </w:pPr>
        </w:p>
      </w:tc>
      <w:tc>
        <w:tcPr>
          <w:tcW w:w="2603" w:type="dxa"/>
        </w:tcPr>
        <w:p w:rsidR="002C3537" w:rsidRPr="002C3537" w:rsidRDefault="002C3537" w:rsidP="002C3537">
          <w:pPr>
            <w:pStyle w:val="Footer"/>
            <w:rPr>
              <w:b/>
              <w:sz w:val="16"/>
              <w:szCs w:val="16"/>
            </w:rPr>
          </w:pPr>
          <w:r w:rsidRPr="002C3537">
            <w:rPr>
              <w:b/>
              <w:sz w:val="16"/>
              <w:szCs w:val="16"/>
            </w:rPr>
            <w:t>Central Region</w:t>
          </w:r>
        </w:p>
        <w:p w:rsidR="002C3537" w:rsidRPr="002C3537" w:rsidRDefault="002C3537" w:rsidP="002C3537">
          <w:pPr>
            <w:pStyle w:val="Footer"/>
            <w:rPr>
              <w:b/>
              <w:color w:val="E00034" w:themeColor="accent1"/>
              <w:sz w:val="16"/>
              <w:szCs w:val="16"/>
            </w:rPr>
          </w:pPr>
          <w:r w:rsidRPr="002C3537">
            <w:rPr>
              <w:b/>
              <w:color w:val="E00034" w:themeColor="accent1"/>
              <w:sz w:val="16"/>
              <w:szCs w:val="16"/>
            </w:rPr>
            <w:t>Toronto</w:t>
          </w:r>
        </w:p>
        <w:p w:rsidR="002C3537" w:rsidRPr="002C3537" w:rsidRDefault="002C3537" w:rsidP="002C3537">
          <w:pPr>
            <w:pStyle w:val="Footer"/>
            <w:rPr>
              <w:sz w:val="16"/>
              <w:szCs w:val="16"/>
            </w:rPr>
          </w:pPr>
          <w:r w:rsidRPr="002C3537">
            <w:rPr>
              <w:sz w:val="16"/>
              <w:szCs w:val="16"/>
            </w:rPr>
            <w:t xml:space="preserve">970 Lawrence Ave. West, </w:t>
          </w:r>
        </w:p>
        <w:p w:rsidR="002C3537" w:rsidRPr="002C3537" w:rsidRDefault="002C3537" w:rsidP="002C3537">
          <w:pPr>
            <w:pStyle w:val="Footer"/>
            <w:rPr>
              <w:sz w:val="16"/>
              <w:szCs w:val="16"/>
            </w:rPr>
          </w:pPr>
          <w:r w:rsidRPr="002C3537">
            <w:rPr>
              <w:sz w:val="16"/>
              <w:szCs w:val="16"/>
            </w:rPr>
            <w:t>Suite 110, Toronto, ON, M6A 3B6</w:t>
          </w:r>
        </w:p>
        <w:p w:rsidR="002C3537" w:rsidRPr="002C3537" w:rsidRDefault="002C3537" w:rsidP="002C3537">
          <w:pPr>
            <w:pStyle w:val="Footer"/>
            <w:rPr>
              <w:sz w:val="16"/>
              <w:szCs w:val="16"/>
            </w:rPr>
          </w:pPr>
          <w:r w:rsidRPr="002C3537">
            <w:rPr>
              <w:sz w:val="16"/>
              <w:szCs w:val="16"/>
            </w:rPr>
            <w:t xml:space="preserve">Tel: 416.449.0009 </w:t>
          </w:r>
        </w:p>
        <w:p w:rsidR="002C3537" w:rsidRPr="002C3537" w:rsidRDefault="002C3537" w:rsidP="002C3537">
          <w:pPr>
            <w:pStyle w:val="Footer"/>
            <w:rPr>
              <w:sz w:val="16"/>
              <w:szCs w:val="16"/>
            </w:rPr>
          </w:pPr>
          <w:r w:rsidRPr="002C3537">
            <w:rPr>
              <w:sz w:val="16"/>
              <w:szCs w:val="16"/>
            </w:rPr>
            <w:t>Fax: 416.449.7772</w:t>
          </w:r>
        </w:p>
        <w:p w:rsidR="002C3537" w:rsidRPr="002C3537" w:rsidRDefault="002C3537" w:rsidP="002C3537">
          <w:pPr>
            <w:pStyle w:val="Footer"/>
            <w:rPr>
              <w:sz w:val="16"/>
              <w:szCs w:val="16"/>
            </w:rPr>
          </w:pPr>
          <w:r w:rsidRPr="002C3537">
            <w:rPr>
              <w:sz w:val="16"/>
              <w:szCs w:val="16"/>
            </w:rPr>
            <w:t>Email: toronto@ohcow.on.ca</w:t>
          </w:r>
        </w:p>
      </w:tc>
    </w:tr>
    <w:tr w:rsidR="002C3537" w:rsidRPr="002C3537" w:rsidTr="006E5670">
      <w:tc>
        <w:tcPr>
          <w:tcW w:w="2603" w:type="dxa"/>
        </w:tcPr>
        <w:p w:rsidR="002C3537" w:rsidRPr="002C3537" w:rsidRDefault="002C3537" w:rsidP="002C3537">
          <w:pPr>
            <w:pStyle w:val="Footer"/>
            <w:rPr>
              <w:b/>
              <w:sz w:val="16"/>
              <w:szCs w:val="16"/>
            </w:rPr>
          </w:pPr>
          <w:r w:rsidRPr="002C3537">
            <w:rPr>
              <w:b/>
              <w:sz w:val="16"/>
              <w:szCs w:val="16"/>
            </w:rPr>
            <w:t>South Central Region</w:t>
          </w:r>
        </w:p>
        <w:p w:rsidR="002C3537" w:rsidRPr="002C3537" w:rsidRDefault="002C3537" w:rsidP="002C3537">
          <w:pPr>
            <w:pStyle w:val="Footer"/>
            <w:rPr>
              <w:b/>
              <w:color w:val="E00034" w:themeColor="accent1"/>
              <w:sz w:val="16"/>
              <w:szCs w:val="16"/>
            </w:rPr>
          </w:pPr>
          <w:r w:rsidRPr="002C3537">
            <w:rPr>
              <w:b/>
              <w:color w:val="E00034" w:themeColor="accent1"/>
              <w:sz w:val="16"/>
              <w:szCs w:val="16"/>
            </w:rPr>
            <w:t>Hamilton</w:t>
          </w:r>
        </w:p>
        <w:p w:rsidR="002C3537" w:rsidRPr="002C3537" w:rsidRDefault="002C3537" w:rsidP="002C3537">
          <w:pPr>
            <w:pStyle w:val="Footer"/>
            <w:rPr>
              <w:sz w:val="16"/>
              <w:szCs w:val="16"/>
            </w:rPr>
          </w:pPr>
          <w:r w:rsidRPr="002C3537">
            <w:rPr>
              <w:sz w:val="16"/>
              <w:szCs w:val="16"/>
            </w:rPr>
            <w:t>848 Main Street East</w:t>
          </w:r>
        </w:p>
        <w:p w:rsidR="002C3537" w:rsidRPr="002C3537" w:rsidRDefault="002C3537" w:rsidP="002C3537">
          <w:pPr>
            <w:pStyle w:val="Footer"/>
            <w:rPr>
              <w:sz w:val="16"/>
              <w:szCs w:val="16"/>
            </w:rPr>
          </w:pPr>
          <w:r w:rsidRPr="002C3537">
            <w:rPr>
              <w:sz w:val="16"/>
              <w:szCs w:val="16"/>
            </w:rPr>
            <w:t xml:space="preserve">Hamilton, Ontario L8M 1L9 </w:t>
          </w:r>
        </w:p>
        <w:p w:rsidR="002C3537" w:rsidRPr="002C3537" w:rsidRDefault="002C3537" w:rsidP="002C3537">
          <w:pPr>
            <w:pStyle w:val="Footer"/>
            <w:rPr>
              <w:sz w:val="16"/>
              <w:szCs w:val="16"/>
            </w:rPr>
          </w:pPr>
          <w:r w:rsidRPr="002C3537">
            <w:rPr>
              <w:sz w:val="16"/>
              <w:szCs w:val="16"/>
            </w:rPr>
            <w:t xml:space="preserve">Tel: 905.549.2552 </w:t>
          </w:r>
        </w:p>
        <w:p w:rsidR="002C3537" w:rsidRPr="002C3537" w:rsidRDefault="002C3537" w:rsidP="002C3537">
          <w:pPr>
            <w:pStyle w:val="Footer"/>
            <w:rPr>
              <w:sz w:val="16"/>
              <w:szCs w:val="16"/>
            </w:rPr>
          </w:pPr>
          <w:r w:rsidRPr="002C3537">
            <w:rPr>
              <w:sz w:val="16"/>
              <w:szCs w:val="16"/>
            </w:rPr>
            <w:t>Fax: 905.549.7993</w:t>
          </w:r>
        </w:p>
        <w:p w:rsidR="002C3537" w:rsidRPr="002C3537" w:rsidRDefault="002C3537" w:rsidP="002C3537">
          <w:pPr>
            <w:pStyle w:val="Footer"/>
            <w:rPr>
              <w:sz w:val="16"/>
              <w:szCs w:val="16"/>
            </w:rPr>
          </w:pPr>
          <w:r>
            <w:rPr>
              <w:sz w:val="16"/>
              <w:szCs w:val="16"/>
            </w:rPr>
            <w:t>Email: hamilton@ohcow.on.ca</w:t>
          </w:r>
        </w:p>
        <w:p w:rsidR="002C3537" w:rsidRPr="002C3537" w:rsidRDefault="002C3537" w:rsidP="002C3537">
          <w:pPr>
            <w:pStyle w:val="Footer"/>
            <w:rPr>
              <w:sz w:val="16"/>
              <w:szCs w:val="16"/>
            </w:rPr>
          </w:pPr>
        </w:p>
      </w:tc>
      <w:tc>
        <w:tcPr>
          <w:tcW w:w="2603" w:type="dxa"/>
        </w:tcPr>
        <w:p w:rsidR="002C3537" w:rsidRPr="002C3537" w:rsidRDefault="002C3537" w:rsidP="002C3537">
          <w:pPr>
            <w:pStyle w:val="Footer"/>
            <w:rPr>
              <w:b/>
              <w:sz w:val="16"/>
              <w:szCs w:val="16"/>
            </w:rPr>
          </w:pPr>
          <w:r w:rsidRPr="002C3537">
            <w:rPr>
              <w:b/>
              <w:sz w:val="16"/>
              <w:szCs w:val="16"/>
            </w:rPr>
            <w:t>South Western Region</w:t>
          </w:r>
        </w:p>
        <w:p w:rsidR="002C3537" w:rsidRPr="002C3537" w:rsidRDefault="002C3537" w:rsidP="002C3537">
          <w:pPr>
            <w:pStyle w:val="Footer"/>
            <w:rPr>
              <w:b/>
              <w:color w:val="E00034" w:themeColor="accent1"/>
              <w:sz w:val="16"/>
              <w:szCs w:val="16"/>
            </w:rPr>
          </w:pPr>
          <w:r w:rsidRPr="002C3537">
            <w:rPr>
              <w:b/>
              <w:color w:val="E00034" w:themeColor="accent1"/>
              <w:sz w:val="16"/>
              <w:szCs w:val="16"/>
            </w:rPr>
            <w:t>Sarnia</w:t>
          </w:r>
        </w:p>
        <w:p w:rsidR="002C3537" w:rsidRPr="002C3537" w:rsidRDefault="002C3537" w:rsidP="002C3537">
          <w:pPr>
            <w:pStyle w:val="Footer"/>
            <w:rPr>
              <w:sz w:val="16"/>
              <w:szCs w:val="16"/>
            </w:rPr>
          </w:pPr>
          <w:r w:rsidRPr="002C3537">
            <w:rPr>
              <w:sz w:val="16"/>
              <w:szCs w:val="16"/>
            </w:rPr>
            <w:t>171 Kendall Street</w:t>
          </w:r>
        </w:p>
        <w:p w:rsidR="002C3537" w:rsidRPr="002C3537" w:rsidRDefault="002C3537" w:rsidP="002C3537">
          <w:pPr>
            <w:pStyle w:val="Footer"/>
            <w:rPr>
              <w:sz w:val="16"/>
              <w:szCs w:val="16"/>
            </w:rPr>
          </w:pPr>
          <w:r w:rsidRPr="002C3537">
            <w:rPr>
              <w:sz w:val="16"/>
              <w:szCs w:val="16"/>
            </w:rPr>
            <w:t>Point Edward, Ontario N7V 4G6</w:t>
          </w:r>
        </w:p>
        <w:p w:rsidR="002C3537" w:rsidRPr="002C3537" w:rsidRDefault="002C3537" w:rsidP="002C3537">
          <w:pPr>
            <w:pStyle w:val="Footer"/>
            <w:rPr>
              <w:sz w:val="16"/>
              <w:szCs w:val="16"/>
            </w:rPr>
          </w:pPr>
          <w:r w:rsidRPr="002C3537">
            <w:rPr>
              <w:sz w:val="16"/>
              <w:szCs w:val="16"/>
            </w:rPr>
            <w:t xml:space="preserve">Tel: 519.337.4627 </w:t>
          </w:r>
        </w:p>
        <w:p w:rsidR="002C3537" w:rsidRPr="002C3537" w:rsidRDefault="002C3537" w:rsidP="002C3537">
          <w:pPr>
            <w:pStyle w:val="Footer"/>
            <w:rPr>
              <w:sz w:val="16"/>
              <w:szCs w:val="16"/>
            </w:rPr>
          </w:pPr>
          <w:r w:rsidRPr="002C3537">
            <w:rPr>
              <w:sz w:val="16"/>
              <w:szCs w:val="16"/>
            </w:rPr>
            <w:t>Fax: 519.337.9442</w:t>
          </w:r>
        </w:p>
        <w:p w:rsidR="002C3537" w:rsidRPr="002C3537" w:rsidRDefault="002C3537" w:rsidP="002C3537">
          <w:pPr>
            <w:pStyle w:val="Footer"/>
            <w:rPr>
              <w:sz w:val="16"/>
              <w:szCs w:val="16"/>
            </w:rPr>
          </w:pPr>
          <w:r w:rsidRPr="002C3537">
            <w:rPr>
              <w:sz w:val="16"/>
              <w:szCs w:val="16"/>
            </w:rPr>
            <w:t>Email: sarnia@ohcow.on.ca</w:t>
          </w:r>
        </w:p>
        <w:p w:rsidR="002C3537" w:rsidRPr="002C3537" w:rsidRDefault="002C3537">
          <w:pPr>
            <w:pStyle w:val="Footer"/>
            <w:rPr>
              <w:sz w:val="16"/>
              <w:szCs w:val="16"/>
            </w:rPr>
          </w:pPr>
        </w:p>
      </w:tc>
      <w:tc>
        <w:tcPr>
          <w:tcW w:w="2603" w:type="dxa"/>
        </w:tcPr>
        <w:p w:rsidR="002C3537" w:rsidRPr="002C3537" w:rsidRDefault="002C3537" w:rsidP="002C3537">
          <w:pPr>
            <w:pStyle w:val="Footer"/>
            <w:rPr>
              <w:b/>
              <w:sz w:val="16"/>
              <w:szCs w:val="16"/>
            </w:rPr>
          </w:pPr>
          <w:r w:rsidRPr="002C3537">
            <w:rPr>
              <w:b/>
              <w:sz w:val="16"/>
              <w:szCs w:val="16"/>
            </w:rPr>
            <w:t>South Western Region</w:t>
          </w:r>
        </w:p>
        <w:p w:rsidR="002C3537" w:rsidRPr="002C3537" w:rsidRDefault="002C3537" w:rsidP="002C3537">
          <w:pPr>
            <w:pStyle w:val="Footer"/>
            <w:rPr>
              <w:b/>
              <w:color w:val="E00034" w:themeColor="accent1"/>
              <w:sz w:val="16"/>
              <w:szCs w:val="16"/>
            </w:rPr>
          </w:pPr>
          <w:r w:rsidRPr="002C3537">
            <w:rPr>
              <w:b/>
              <w:color w:val="E00034" w:themeColor="accent1"/>
              <w:sz w:val="16"/>
              <w:szCs w:val="16"/>
            </w:rPr>
            <w:t>Windsor</w:t>
          </w:r>
        </w:p>
        <w:p w:rsidR="002C3537" w:rsidRPr="002C3537" w:rsidRDefault="002C3537" w:rsidP="002C3537">
          <w:pPr>
            <w:pStyle w:val="Footer"/>
            <w:rPr>
              <w:sz w:val="16"/>
              <w:szCs w:val="16"/>
            </w:rPr>
          </w:pPr>
          <w:r w:rsidRPr="002C3537">
            <w:rPr>
              <w:sz w:val="16"/>
              <w:szCs w:val="16"/>
            </w:rPr>
            <w:t xml:space="preserve">3129 </w:t>
          </w:r>
          <w:proofErr w:type="spellStart"/>
          <w:r w:rsidRPr="002C3537">
            <w:rPr>
              <w:sz w:val="16"/>
              <w:szCs w:val="16"/>
            </w:rPr>
            <w:t>Marentette</w:t>
          </w:r>
          <w:proofErr w:type="spellEnd"/>
          <w:r w:rsidRPr="002C3537">
            <w:rPr>
              <w:sz w:val="16"/>
              <w:szCs w:val="16"/>
            </w:rPr>
            <w:t xml:space="preserve"> Avenue, Unit 1</w:t>
          </w:r>
        </w:p>
        <w:p w:rsidR="002C3537" w:rsidRPr="002C3537" w:rsidRDefault="002C3537" w:rsidP="002C3537">
          <w:pPr>
            <w:pStyle w:val="Footer"/>
            <w:rPr>
              <w:sz w:val="16"/>
              <w:szCs w:val="16"/>
            </w:rPr>
          </w:pPr>
          <w:r w:rsidRPr="002C3537">
            <w:rPr>
              <w:sz w:val="16"/>
              <w:szCs w:val="16"/>
            </w:rPr>
            <w:t>Windsor, Ontario N8X 4G1</w:t>
          </w:r>
        </w:p>
        <w:p w:rsidR="002C3537" w:rsidRPr="002C3537" w:rsidRDefault="002C3537" w:rsidP="002C3537">
          <w:pPr>
            <w:pStyle w:val="Footer"/>
            <w:rPr>
              <w:sz w:val="16"/>
              <w:szCs w:val="16"/>
            </w:rPr>
          </w:pPr>
          <w:r w:rsidRPr="002C3537">
            <w:rPr>
              <w:sz w:val="16"/>
              <w:szCs w:val="16"/>
            </w:rPr>
            <w:t xml:space="preserve">Tel: 519.973.4800 </w:t>
          </w:r>
        </w:p>
        <w:p w:rsidR="002C3537" w:rsidRPr="002C3537" w:rsidRDefault="002C3537" w:rsidP="002C3537">
          <w:pPr>
            <w:pStyle w:val="Footer"/>
            <w:rPr>
              <w:sz w:val="16"/>
              <w:szCs w:val="16"/>
            </w:rPr>
          </w:pPr>
          <w:r w:rsidRPr="002C3537">
            <w:rPr>
              <w:sz w:val="16"/>
              <w:szCs w:val="16"/>
            </w:rPr>
            <w:t>Fax: 519.973.1906</w:t>
          </w:r>
        </w:p>
        <w:p w:rsidR="002C3537" w:rsidRPr="002C3537" w:rsidRDefault="002C3537" w:rsidP="002C3537">
          <w:pPr>
            <w:pStyle w:val="Footer"/>
            <w:rPr>
              <w:sz w:val="16"/>
              <w:szCs w:val="16"/>
            </w:rPr>
          </w:pPr>
          <w:r w:rsidRPr="002C3537">
            <w:rPr>
              <w:sz w:val="16"/>
              <w:szCs w:val="16"/>
            </w:rPr>
            <w:t>Email: windsor@ohcow.on.ca</w:t>
          </w:r>
        </w:p>
        <w:p w:rsidR="002C3537" w:rsidRPr="002C3537" w:rsidRDefault="002C3537">
          <w:pPr>
            <w:pStyle w:val="Footer"/>
            <w:rPr>
              <w:sz w:val="16"/>
              <w:szCs w:val="16"/>
            </w:rPr>
          </w:pPr>
        </w:p>
      </w:tc>
      <w:tc>
        <w:tcPr>
          <w:tcW w:w="2603" w:type="dxa"/>
        </w:tcPr>
        <w:p w:rsidR="002C3537" w:rsidRPr="002C3537" w:rsidRDefault="002C3537" w:rsidP="002C3537">
          <w:pPr>
            <w:pStyle w:val="Footer"/>
            <w:rPr>
              <w:b/>
              <w:sz w:val="16"/>
              <w:szCs w:val="16"/>
            </w:rPr>
          </w:pPr>
        </w:p>
        <w:p w:rsidR="002C3537" w:rsidRPr="002C3537" w:rsidRDefault="002C3537" w:rsidP="002C3537">
          <w:pPr>
            <w:pStyle w:val="Footer"/>
            <w:rPr>
              <w:b/>
              <w:color w:val="E00034" w:themeColor="accent1"/>
              <w:sz w:val="16"/>
              <w:szCs w:val="16"/>
            </w:rPr>
          </w:pPr>
          <w:r w:rsidRPr="002C3537">
            <w:rPr>
              <w:b/>
              <w:color w:val="E00034" w:themeColor="accent1"/>
              <w:sz w:val="16"/>
              <w:szCs w:val="16"/>
            </w:rPr>
            <w:t>Provincial Office</w:t>
          </w:r>
        </w:p>
        <w:p w:rsidR="002C3537" w:rsidRPr="002C3537" w:rsidRDefault="002C3537" w:rsidP="002C3537">
          <w:pPr>
            <w:pStyle w:val="Footer"/>
            <w:rPr>
              <w:sz w:val="16"/>
              <w:szCs w:val="16"/>
            </w:rPr>
          </w:pPr>
          <w:r w:rsidRPr="002C3537">
            <w:rPr>
              <w:sz w:val="16"/>
              <w:szCs w:val="16"/>
            </w:rPr>
            <w:t>1090 Don Mills Road, Suite 606</w:t>
          </w:r>
        </w:p>
        <w:p w:rsidR="002C3537" w:rsidRPr="002C3537" w:rsidRDefault="002C3537" w:rsidP="002C3537">
          <w:pPr>
            <w:pStyle w:val="Footer"/>
            <w:rPr>
              <w:sz w:val="16"/>
              <w:szCs w:val="16"/>
            </w:rPr>
          </w:pPr>
          <w:r w:rsidRPr="002C3537">
            <w:rPr>
              <w:sz w:val="16"/>
              <w:szCs w:val="16"/>
            </w:rPr>
            <w:t>Toronto, ON, M3C 3R6</w:t>
          </w:r>
        </w:p>
        <w:p w:rsidR="002C3537" w:rsidRPr="002C3537" w:rsidRDefault="002C3537" w:rsidP="002C3537">
          <w:pPr>
            <w:pStyle w:val="Footer"/>
            <w:rPr>
              <w:sz w:val="16"/>
              <w:szCs w:val="16"/>
            </w:rPr>
          </w:pPr>
          <w:r w:rsidRPr="002C3537">
            <w:rPr>
              <w:sz w:val="16"/>
              <w:szCs w:val="16"/>
            </w:rPr>
            <w:t xml:space="preserve">Tel: 416.510.8713 </w:t>
          </w:r>
        </w:p>
        <w:p w:rsidR="002C3537" w:rsidRPr="002C3537" w:rsidRDefault="002C3537" w:rsidP="002C3537">
          <w:pPr>
            <w:pStyle w:val="Footer"/>
            <w:rPr>
              <w:sz w:val="16"/>
              <w:szCs w:val="16"/>
            </w:rPr>
          </w:pPr>
          <w:r w:rsidRPr="002C3537">
            <w:rPr>
              <w:sz w:val="16"/>
              <w:szCs w:val="16"/>
            </w:rPr>
            <w:t>Fax: 416.443.9132</w:t>
          </w:r>
        </w:p>
        <w:p w:rsidR="002C3537" w:rsidRPr="002C3537" w:rsidRDefault="002C3537" w:rsidP="002C3537">
          <w:pPr>
            <w:pStyle w:val="Footer"/>
            <w:rPr>
              <w:sz w:val="16"/>
              <w:szCs w:val="16"/>
            </w:rPr>
          </w:pPr>
          <w:r w:rsidRPr="002C3537">
            <w:rPr>
              <w:sz w:val="16"/>
              <w:szCs w:val="16"/>
            </w:rPr>
            <w:t>Email: ask@ohcow.on.ca</w:t>
          </w:r>
        </w:p>
      </w:tc>
    </w:tr>
    <w:tr w:rsidR="002C3537" w:rsidRPr="002C3537" w:rsidTr="006E5670">
      <w:tc>
        <w:tcPr>
          <w:tcW w:w="2603" w:type="dxa"/>
          <w:vAlign w:val="center"/>
        </w:tcPr>
        <w:p w:rsidR="002C3537" w:rsidRPr="002C3537" w:rsidRDefault="006E5670" w:rsidP="006E5670">
          <w:pPr>
            <w:pStyle w:val="Footer"/>
            <w:rPr>
              <w:sz w:val="16"/>
              <w:szCs w:val="16"/>
            </w:rPr>
          </w:pPr>
          <w:r w:rsidRPr="006E5670">
            <w:rPr>
              <w:rFonts w:ascii="FontAwesome" w:hAnsi="FontAwesome" w:cs="FontAwesome"/>
              <w:color w:val="3B5998"/>
              <w:sz w:val="29"/>
              <w:szCs w:val="29"/>
            </w:rPr>
            <w:t></w:t>
          </w:r>
          <w:r w:rsidR="002C3537" w:rsidRPr="006E5670">
            <w:rPr>
              <w:position w:val="4"/>
              <w:sz w:val="16"/>
              <w:szCs w:val="16"/>
            </w:rPr>
            <w:t xml:space="preserve"> </w:t>
          </w:r>
          <w:r w:rsidRPr="006E5670">
            <w:rPr>
              <w:position w:val="4"/>
              <w:sz w:val="16"/>
              <w:szCs w:val="16"/>
            </w:rPr>
            <w:t xml:space="preserve"> </w:t>
          </w:r>
          <w:r w:rsidR="002C3537" w:rsidRPr="006E5670">
            <w:rPr>
              <w:position w:val="4"/>
              <w:sz w:val="16"/>
              <w:szCs w:val="16"/>
            </w:rPr>
            <w:t>fb.com/</w:t>
          </w:r>
          <w:proofErr w:type="spellStart"/>
          <w:r w:rsidR="002C3537" w:rsidRPr="006E5670">
            <w:rPr>
              <w:position w:val="4"/>
              <w:sz w:val="16"/>
              <w:szCs w:val="16"/>
            </w:rPr>
            <w:t>ohcowclinics</w:t>
          </w:r>
          <w:proofErr w:type="spellEnd"/>
        </w:p>
      </w:tc>
      <w:tc>
        <w:tcPr>
          <w:tcW w:w="2603" w:type="dxa"/>
          <w:vAlign w:val="center"/>
        </w:tcPr>
        <w:p w:rsidR="002C3537" w:rsidRPr="002C3537" w:rsidRDefault="006E5670" w:rsidP="006E5670">
          <w:pPr>
            <w:pStyle w:val="Footer"/>
            <w:rPr>
              <w:sz w:val="16"/>
              <w:szCs w:val="16"/>
            </w:rPr>
          </w:pPr>
          <w:r w:rsidRPr="006E5670">
            <w:rPr>
              <w:rFonts w:ascii="FontAwesome" w:hAnsi="FontAwesome" w:cs="FontAwesome"/>
              <w:color w:val="55ACEE"/>
              <w:sz w:val="29"/>
              <w:szCs w:val="29"/>
            </w:rPr>
            <w:t></w:t>
          </w:r>
          <w:r w:rsidR="002C3537" w:rsidRPr="006E5670">
            <w:rPr>
              <w:position w:val="4"/>
              <w:sz w:val="16"/>
              <w:szCs w:val="16"/>
            </w:rPr>
            <w:t xml:space="preserve"> </w:t>
          </w:r>
          <w:r w:rsidRPr="006E5670">
            <w:rPr>
              <w:position w:val="4"/>
              <w:sz w:val="16"/>
              <w:szCs w:val="16"/>
            </w:rPr>
            <w:t xml:space="preserve"> </w:t>
          </w:r>
          <w:r w:rsidR="002C3537" w:rsidRPr="006E5670">
            <w:rPr>
              <w:position w:val="4"/>
              <w:sz w:val="16"/>
              <w:szCs w:val="16"/>
            </w:rPr>
            <w:t>@</w:t>
          </w:r>
          <w:proofErr w:type="spellStart"/>
          <w:r w:rsidR="002C3537" w:rsidRPr="006E5670">
            <w:rPr>
              <w:position w:val="4"/>
              <w:sz w:val="16"/>
              <w:szCs w:val="16"/>
            </w:rPr>
            <w:t>ohcowclinics</w:t>
          </w:r>
          <w:proofErr w:type="spellEnd"/>
        </w:p>
      </w:tc>
      <w:tc>
        <w:tcPr>
          <w:tcW w:w="2603" w:type="dxa"/>
          <w:vAlign w:val="center"/>
        </w:tcPr>
        <w:p w:rsidR="002C3537" w:rsidRPr="002C3537" w:rsidRDefault="002C3537" w:rsidP="006E5670">
          <w:pPr>
            <w:pStyle w:val="Footer"/>
            <w:rPr>
              <w:sz w:val="16"/>
              <w:szCs w:val="16"/>
            </w:rPr>
          </w:pPr>
        </w:p>
      </w:tc>
      <w:tc>
        <w:tcPr>
          <w:tcW w:w="2603" w:type="dxa"/>
          <w:vAlign w:val="center"/>
        </w:tcPr>
        <w:p w:rsidR="002C3537" w:rsidRPr="002C3537" w:rsidRDefault="002C3537" w:rsidP="006E5670">
          <w:pPr>
            <w:pStyle w:val="Footer"/>
            <w:rPr>
              <w:sz w:val="16"/>
              <w:szCs w:val="16"/>
            </w:rPr>
          </w:pPr>
        </w:p>
      </w:tc>
    </w:tr>
  </w:tbl>
  <w:p w:rsidR="002C3537" w:rsidRDefault="002C3537">
    <w:pPr>
      <w:pStyle w:val="Footer"/>
    </w:pPr>
  </w:p>
  <w:p w:rsidR="002C3537" w:rsidRPr="002C3537" w:rsidRDefault="002C3537">
    <w:pPr>
      <w:pStyle w:val="Footer"/>
      <w:rPr>
        <w:sz w:val="14"/>
        <w:szCs w:val="14"/>
      </w:rPr>
    </w:pPr>
    <w:r w:rsidRPr="002C3537">
      <w:rPr>
        <w:sz w:val="14"/>
        <w:szCs w:val="14"/>
      </w:rPr>
      <w:t>© Copyright 2016 OHCOW.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081" w:rsidRDefault="00821081" w:rsidP="003611B6">
      <w:pPr>
        <w:spacing w:after="0" w:line="240" w:lineRule="auto"/>
      </w:pPr>
      <w:r>
        <w:separator/>
      </w:r>
    </w:p>
  </w:footnote>
  <w:footnote w:type="continuationSeparator" w:id="0">
    <w:p w:rsidR="00821081" w:rsidRDefault="00821081" w:rsidP="00361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0B5" w:rsidRDefault="00D93FF3">
    <w:pPr>
      <w:pStyle w:val="Header"/>
    </w:pPr>
    <w:r>
      <w:rPr>
        <w:noProof/>
        <w:lang w:val="en-CA" w:eastAsia="en-CA"/>
      </w:rPr>
      <w:drawing>
        <wp:inline distT="0" distB="0" distL="0" distR="0" wp14:anchorId="0B0E9353" wp14:editId="49369891">
          <wp:extent cx="3333750" cy="605869"/>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439174" cy="62502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80D" w:rsidRDefault="00317C2E">
    <w:pPr>
      <w:pStyle w:val="Header"/>
    </w:pPr>
    <w:r>
      <w:rPr>
        <w:noProof/>
        <w:lang w:val="en-CA" w:eastAsia="en-CA"/>
      </w:rPr>
      <w:drawing>
        <wp:inline distT="0" distB="0" distL="0" distR="0" wp14:anchorId="5314DF4F" wp14:editId="62C7C213">
          <wp:extent cx="3657600" cy="722376"/>
          <wp:effectExtent l="0" t="0" r="0" b="1905"/>
          <wp:docPr id="420" name="Pictur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hcow-logo.eps"/>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657600" cy="72237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F98" w:rsidRDefault="00753F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F98" w:rsidRDefault="00753F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0B5" w:rsidRDefault="006020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D6D3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AA94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6CAFE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81CF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7EA1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EE96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2A1D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1627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BA30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9051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7391FEE"/>
    <w:multiLevelType w:val="hybridMultilevel"/>
    <w:tmpl w:val="50AE9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382"/>
    <w:rsid w:val="00012F08"/>
    <w:rsid w:val="000A24C7"/>
    <w:rsid w:val="00165297"/>
    <w:rsid w:val="00185C65"/>
    <w:rsid w:val="0019057D"/>
    <w:rsid w:val="00193846"/>
    <w:rsid w:val="00204250"/>
    <w:rsid w:val="0025091B"/>
    <w:rsid w:val="002C3537"/>
    <w:rsid w:val="002D047C"/>
    <w:rsid w:val="002D2246"/>
    <w:rsid w:val="002E3729"/>
    <w:rsid w:val="00317C2E"/>
    <w:rsid w:val="00331382"/>
    <w:rsid w:val="00342133"/>
    <w:rsid w:val="00342827"/>
    <w:rsid w:val="003611B6"/>
    <w:rsid w:val="003F2776"/>
    <w:rsid w:val="00457E3B"/>
    <w:rsid w:val="00470BE6"/>
    <w:rsid w:val="004D7D7B"/>
    <w:rsid w:val="006020B5"/>
    <w:rsid w:val="0063773C"/>
    <w:rsid w:val="00653334"/>
    <w:rsid w:val="00680C9F"/>
    <w:rsid w:val="006E5670"/>
    <w:rsid w:val="00753F98"/>
    <w:rsid w:val="00821081"/>
    <w:rsid w:val="00824DDB"/>
    <w:rsid w:val="00854706"/>
    <w:rsid w:val="00873CB4"/>
    <w:rsid w:val="008A3CC6"/>
    <w:rsid w:val="008A7AA4"/>
    <w:rsid w:val="008E5704"/>
    <w:rsid w:val="00941201"/>
    <w:rsid w:val="009819AB"/>
    <w:rsid w:val="009A7387"/>
    <w:rsid w:val="009C52DB"/>
    <w:rsid w:val="009C7CFB"/>
    <w:rsid w:val="009F56BE"/>
    <w:rsid w:val="009F5E6D"/>
    <w:rsid w:val="00A17B27"/>
    <w:rsid w:val="00A43348"/>
    <w:rsid w:val="00A476B2"/>
    <w:rsid w:val="00AB2ECE"/>
    <w:rsid w:val="00AB4CB9"/>
    <w:rsid w:val="00AD5603"/>
    <w:rsid w:val="00AE4846"/>
    <w:rsid w:val="00B13956"/>
    <w:rsid w:val="00B43173"/>
    <w:rsid w:val="00B80AED"/>
    <w:rsid w:val="00B94089"/>
    <w:rsid w:val="00BC1BE4"/>
    <w:rsid w:val="00C34328"/>
    <w:rsid w:val="00C87670"/>
    <w:rsid w:val="00C95211"/>
    <w:rsid w:val="00CB63CD"/>
    <w:rsid w:val="00D061E6"/>
    <w:rsid w:val="00D56710"/>
    <w:rsid w:val="00D667EB"/>
    <w:rsid w:val="00D863E7"/>
    <w:rsid w:val="00D93FF3"/>
    <w:rsid w:val="00E75BBA"/>
    <w:rsid w:val="00F01A25"/>
    <w:rsid w:val="00F23724"/>
    <w:rsid w:val="00F60FA1"/>
    <w:rsid w:val="00F84A21"/>
    <w:rsid w:val="00FC1C56"/>
    <w:rsid w:val="00FE1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2DB"/>
    <w:rPr>
      <w:sz w:val="24"/>
    </w:rPr>
  </w:style>
  <w:style w:type="paragraph" w:styleId="Heading1">
    <w:name w:val="heading 1"/>
    <w:basedOn w:val="Normal"/>
    <w:next w:val="Normal"/>
    <w:link w:val="Heading1Char"/>
    <w:autoRedefine/>
    <w:uiPriority w:val="9"/>
    <w:qFormat/>
    <w:rsid w:val="00A43348"/>
    <w:pPr>
      <w:spacing w:after="0" w:line="240" w:lineRule="auto"/>
      <w:contextualSpacing/>
      <w:outlineLvl w:val="0"/>
    </w:pPr>
    <w:rPr>
      <w:rFonts w:asciiTheme="majorHAnsi" w:eastAsiaTheme="majorEastAsia" w:hAnsiTheme="majorHAnsi" w:cs="Arial"/>
      <w:b/>
      <w:bCs/>
      <w:color w:val="C00000"/>
      <w:sz w:val="48"/>
      <w:szCs w:val="28"/>
    </w:rPr>
  </w:style>
  <w:style w:type="paragraph" w:styleId="Heading2">
    <w:name w:val="heading 2"/>
    <w:basedOn w:val="Normal"/>
    <w:next w:val="Normal"/>
    <w:link w:val="Heading2Char"/>
    <w:autoRedefine/>
    <w:uiPriority w:val="9"/>
    <w:unhideWhenUsed/>
    <w:qFormat/>
    <w:rsid w:val="00A17B27"/>
    <w:pPr>
      <w:spacing w:before="100" w:after="100"/>
      <w:outlineLvl w:val="1"/>
    </w:pPr>
    <w:rPr>
      <w:rFonts w:asciiTheme="majorHAnsi" w:eastAsiaTheme="majorEastAsia" w:hAnsiTheme="majorHAnsi" w:cstheme="majorBidi"/>
      <w:b/>
      <w:bCs/>
      <w:color w:val="E00034" w:themeColor="accent1"/>
      <w:sz w:val="40"/>
      <w:szCs w:val="26"/>
    </w:rPr>
  </w:style>
  <w:style w:type="paragraph" w:styleId="Heading3">
    <w:name w:val="heading 3"/>
    <w:basedOn w:val="Normal"/>
    <w:next w:val="Normal"/>
    <w:link w:val="Heading3Char"/>
    <w:autoRedefine/>
    <w:uiPriority w:val="9"/>
    <w:unhideWhenUsed/>
    <w:qFormat/>
    <w:rsid w:val="00A17B27"/>
    <w:pPr>
      <w:spacing w:before="100" w:after="100" w:line="271" w:lineRule="auto"/>
      <w:outlineLvl w:val="2"/>
    </w:pPr>
    <w:rPr>
      <w:rFonts w:asciiTheme="majorHAnsi" w:eastAsiaTheme="majorEastAsia" w:hAnsiTheme="majorHAnsi" w:cstheme="majorBidi"/>
      <w:b/>
      <w:bCs/>
      <w:color w:val="E00034" w:themeColor="accent1"/>
      <w:sz w:val="36"/>
    </w:rPr>
  </w:style>
  <w:style w:type="paragraph" w:styleId="Heading4">
    <w:name w:val="heading 4"/>
    <w:basedOn w:val="Normal"/>
    <w:next w:val="Normal"/>
    <w:link w:val="Heading4Char"/>
    <w:autoRedefine/>
    <w:uiPriority w:val="9"/>
    <w:unhideWhenUsed/>
    <w:qFormat/>
    <w:rsid w:val="00A17B27"/>
    <w:pPr>
      <w:spacing w:before="100" w:after="100"/>
      <w:outlineLvl w:val="3"/>
    </w:pPr>
    <w:rPr>
      <w:rFonts w:asciiTheme="majorHAnsi" w:eastAsiaTheme="majorEastAsia" w:hAnsiTheme="majorHAnsi" w:cstheme="majorBidi"/>
      <w:b/>
      <w:bCs/>
      <w:iCs/>
      <w:color w:val="E00034" w:themeColor="accent1"/>
      <w:sz w:val="32"/>
    </w:rPr>
  </w:style>
  <w:style w:type="paragraph" w:styleId="Heading5">
    <w:name w:val="heading 5"/>
    <w:basedOn w:val="Normal"/>
    <w:next w:val="Normal"/>
    <w:link w:val="Heading5Char"/>
    <w:autoRedefine/>
    <w:uiPriority w:val="9"/>
    <w:unhideWhenUsed/>
    <w:qFormat/>
    <w:rsid w:val="00A17B27"/>
    <w:pPr>
      <w:spacing w:before="100" w:after="100"/>
      <w:outlineLvl w:val="4"/>
    </w:pPr>
    <w:rPr>
      <w:rFonts w:asciiTheme="majorHAnsi" w:eastAsiaTheme="majorEastAsia" w:hAnsiTheme="majorHAnsi" w:cstheme="majorBidi"/>
      <w:b/>
      <w:bCs/>
      <w:color w:val="E00034" w:themeColor="accent1"/>
      <w:sz w:val="28"/>
    </w:rPr>
  </w:style>
  <w:style w:type="paragraph" w:styleId="Heading6">
    <w:name w:val="heading 6"/>
    <w:basedOn w:val="Normal"/>
    <w:next w:val="Normal"/>
    <w:link w:val="Heading6Char"/>
    <w:autoRedefine/>
    <w:uiPriority w:val="9"/>
    <w:unhideWhenUsed/>
    <w:qFormat/>
    <w:rsid w:val="00A17B27"/>
    <w:pPr>
      <w:spacing w:before="100" w:after="100" w:line="271" w:lineRule="auto"/>
      <w:outlineLvl w:val="5"/>
    </w:pPr>
    <w:rPr>
      <w:rFonts w:asciiTheme="majorHAnsi" w:eastAsiaTheme="majorEastAsia" w:hAnsiTheme="majorHAnsi" w:cstheme="majorBidi"/>
      <w:bCs/>
      <w:iCs/>
      <w:color w:val="E00034" w:themeColor="accent1"/>
      <w:sz w:val="28"/>
    </w:rPr>
  </w:style>
  <w:style w:type="paragraph" w:styleId="Heading7">
    <w:name w:val="heading 7"/>
    <w:basedOn w:val="Normal"/>
    <w:next w:val="Normal"/>
    <w:link w:val="Heading7Char"/>
    <w:uiPriority w:val="9"/>
    <w:semiHidden/>
    <w:unhideWhenUsed/>
    <w:rsid w:val="00AE484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AE484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rsid w:val="00AE484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348"/>
    <w:rPr>
      <w:rFonts w:asciiTheme="majorHAnsi" w:eastAsiaTheme="majorEastAsia" w:hAnsiTheme="majorHAnsi" w:cs="Arial"/>
      <w:b/>
      <w:bCs/>
      <w:color w:val="C00000"/>
      <w:sz w:val="48"/>
      <w:szCs w:val="28"/>
    </w:rPr>
  </w:style>
  <w:style w:type="character" w:customStyle="1" w:styleId="Heading2Char">
    <w:name w:val="Heading 2 Char"/>
    <w:basedOn w:val="DefaultParagraphFont"/>
    <w:link w:val="Heading2"/>
    <w:uiPriority w:val="9"/>
    <w:rsid w:val="00A17B27"/>
    <w:rPr>
      <w:rFonts w:asciiTheme="majorHAnsi" w:eastAsiaTheme="majorEastAsia" w:hAnsiTheme="majorHAnsi" w:cstheme="majorBidi"/>
      <w:b/>
      <w:bCs/>
      <w:color w:val="E00034" w:themeColor="accent1"/>
      <w:sz w:val="40"/>
      <w:szCs w:val="26"/>
    </w:rPr>
  </w:style>
  <w:style w:type="character" w:customStyle="1" w:styleId="Heading3Char">
    <w:name w:val="Heading 3 Char"/>
    <w:basedOn w:val="DefaultParagraphFont"/>
    <w:link w:val="Heading3"/>
    <w:uiPriority w:val="9"/>
    <w:rsid w:val="00A17B27"/>
    <w:rPr>
      <w:rFonts w:asciiTheme="majorHAnsi" w:eastAsiaTheme="majorEastAsia" w:hAnsiTheme="majorHAnsi" w:cstheme="majorBidi"/>
      <w:b/>
      <w:bCs/>
      <w:color w:val="E00034" w:themeColor="accent1"/>
      <w:sz w:val="36"/>
    </w:rPr>
  </w:style>
  <w:style w:type="character" w:customStyle="1" w:styleId="Heading4Char">
    <w:name w:val="Heading 4 Char"/>
    <w:basedOn w:val="DefaultParagraphFont"/>
    <w:link w:val="Heading4"/>
    <w:uiPriority w:val="9"/>
    <w:rsid w:val="00A17B27"/>
    <w:rPr>
      <w:rFonts w:asciiTheme="majorHAnsi" w:eastAsiaTheme="majorEastAsia" w:hAnsiTheme="majorHAnsi" w:cstheme="majorBidi"/>
      <w:b/>
      <w:bCs/>
      <w:iCs/>
      <w:color w:val="E00034" w:themeColor="accent1"/>
      <w:sz w:val="32"/>
    </w:rPr>
  </w:style>
  <w:style w:type="character" w:customStyle="1" w:styleId="Heading5Char">
    <w:name w:val="Heading 5 Char"/>
    <w:basedOn w:val="DefaultParagraphFont"/>
    <w:link w:val="Heading5"/>
    <w:uiPriority w:val="9"/>
    <w:rsid w:val="00A17B27"/>
    <w:rPr>
      <w:rFonts w:asciiTheme="majorHAnsi" w:eastAsiaTheme="majorEastAsia" w:hAnsiTheme="majorHAnsi" w:cstheme="majorBidi"/>
      <w:b/>
      <w:bCs/>
      <w:color w:val="E00034" w:themeColor="accent1"/>
      <w:sz w:val="28"/>
    </w:rPr>
  </w:style>
  <w:style w:type="character" w:customStyle="1" w:styleId="Heading6Char">
    <w:name w:val="Heading 6 Char"/>
    <w:basedOn w:val="DefaultParagraphFont"/>
    <w:link w:val="Heading6"/>
    <w:uiPriority w:val="9"/>
    <w:rsid w:val="00A17B27"/>
    <w:rPr>
      <w:rFonts w:asciiTheme="majorHAnsi" w:eastAsiaTheme="majorEastAsia" w:hAnsiTheme="majorHAnsi" w:cstheme="majorBidi"/>
      <w:bCs/>
      <w:iCs/>
      <w:color w:val="E00034" w:themeColor="accent1"/>
      <w:sz w:val="28"/>
    </w:rPr>
  </w:style>
  <w:style w:type="character" w:customStyle="1" w:styleId="Heading7Char">
    <w:name w:val="Heading 7 Char"/>
    <w:basedOn w:val="DefaultParagraphFont"/>
    <w:link w:val="Heading7"/>
    <w:uiPriority w:val="9"/>
    <w:semiHidden/>
    <w:rsid w:val="00AE4846"/>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AE484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E4846"/>
    <w:rPr>
      <w:rFonts w:asciiTheme="majorHAnsi" w:eastAsiaTheme="majorEastAsia" w:hAnsiTheme="majorHAnsi" w:cstheme="majorBidi"/>
      <w:i/>
      <w:iCs/>
      <w:spacing w:val="5"/>
      <w:sz w:val="20"/>
      <w:szCs w:val="20"/>
    </w:rPr>
  </w:style>
  <w:style w:type="paragraph" w:styleId="Title">
    <w:name w:val="Title"/>
    <w:basedOn w:val="Normal"/>
    <w:next w:val="Normal"/>
    <w:link w:val="TitleChar"/>
    <w:autoRedefine/>
    <w:uiPriority w:val="10"/>
    <w:qFormat/>
    <w:rsid w:val="00FE180D"/>
    <w:pPr>
      <w:spacing w:line="240" w:lineRule="auto"/>
      <w:contextualSpacing/>
    </w:pPr>
    <w:rPr>
      <w:rFonts w:asciiTheme="majorHAnsi" w:eastAsiaTheme="majorEastAsia" w:hAnsiTheme="majorHAnsi" w:cstheme="majorBidi"/>
      <w:b/>
      <w:color w:val="E00034" w:themeColor="accent1"/>
      <w:spacing w:val="5"/>
      <w:sz w:val="48"/>
      <w:szCs w:val="52"/>
    </w:rPr>
  </w:style>
  <w:style w:type="character" w:customStyle="1" w:styleId="TitleChar">
    <w:name w:val="Title Char"/>
    <w:basedOn w:val="DefaultParagraphFont"/>
    <w:link w:val="Title"/>
    <w:uiPriority w:val="10"/>
    <w:rsid w:val="00FE180D"/>
    <w:rPr>
      <w:rFonts w:asciiTheme="majorHAnsi" w:eastAsiaTheme="majorEastAsia" w:hAnsiTheme="majorHAnsi" w:cstheme="majorBidi"/>
      <w:b/>
      <w:color w:val="E00034" w:themeColor="accent1"/>
      <w:spacing w:val="5"/>
      <w:sz w:val="48"/>
      <w:szCs w:val="52"/>
    </w:rPr>
  </w:style>
  <w:style w:type="paragraph" w:styleId="Subtitle">
    <w:name w:val="Subtitle"/>
    <w:basedOn w:val="Normal"/>
    <w:next w:val="Normal"/>
    <w:link w:val="SubtitleChar"/>
    <w:autoRedefine/>
    <w:uiPriority w:val="11"/>
    <w:qFormat/>
    <w:rsid w:val="00FE180D"/>
    <w:pPr>
      <w:spacing w:after="600"/>
    </w:pPr>
    <w:rPr>
      <w:rFonts w:asciiTheme="majorHAnsi" w:eastAsiaTheme="majorEastAsia" w:hAnsiTheme="majorHAnsi" w:cstheme="majorBidi"/>
      <w:iCs/>
      <w:spacing w:val="13"/>
      <w:sz w:val="48"/>
      <w:szCs w:val="24"/>
    </w:rPr>
  </w:style>
  <w:style w:type="character" w:customStyle="1" w:styleId="SubtitleChar">
    <w:name w:val="Subtitle Char"/>
    <w:basedOn w:val="DefaultParagraphFont"/>
    <w:link w:val="Subtitle"/>
    <w:uiPriority w:val="11"/>
    <w:rsid w:val="00FE180D"/>
    <w:rPr>
      <w:rFonts w:asciiTheme="majorHAnsi" w:eastAsiaTheme="majorEastAsia" w:hAnsiTheme="majorHAnsi" w:cstheme="majorBidi"/>
      <w:iCs/>
      <w:spacing w:val="13"/>
      <w:sz w:val="48"/>
      <w:szCs w:val="24"/>
    </w:rPr>
  </w:style>
  <w:style w:type="character" w:styleId="Strong">
    <w:name w:val="Strong"/>
    <w:qFormat/>
    <w:rsid w:val="00AE4846"/>
    <w:rPr>
      <w:b/>
      <w:bCs/>
    </w:rPr>
  </w:style>
  <w:style w:type="character" w:styleId="Emphasis">
    <w:name w:val="Emphasis"/>
    <w:uiPriority w:val="20"/>
    <w:qFormat/>
    <w:rsid w:val="00AE4846"/>
    <w:rPr>
      <w:b/>
      <w:bCs/>
      <w:i/>
      <w:iCs/>
      <w:spacing w:val="10"/>
      <w:bdr w:val="none" w:sz="0" w:space="0" w:color="auto"/>
      <w:shd w:val="clear" w:color="auto" w:fill="auto"/>
    </w:rPr>
  </w:style>
  <w:style w:type="paragraph" w:styleId="NoSpacing">
    <w:name w:val="No Spacing"/>
    <w:basedOn w:val="Normal"/>
    <w:uiPriority w:val="1"/>
    <w:qFormat/>
    <w:rsid w:val="00AE4846"/>
    <w:pPr>
      <w:spacing w:after="0" w:line="240" w:lineRule="auto"/>
    </w:pPr>
  </w:style>
  <w:style w:type="paragraph" w:styleId="ListParagraph">
    <w:name w:val="List Paragraph"/>
    <w:basedOn w:val="Normal"/>
    <w:uiPriority w:val="34"/>
    <w:qFormat/>
    <w:rsid w:val="00AE4846"/>
    <w:pPr>
      <w:ind w:left="720"/>
      <w:contextualSpacing/>
    </w:pPr>
  </w:style>
  <w:style w:type="paragraph" w:styleId="Quote">
    <w:name w:val="Quote"/>
    <w:basedOn w:val="Normal"/>
    <w:next w:val="Normal"/>
    <w:link w:val="QuoteChar"/>
    <w:uiPriority w:val="29"/>
    <w:qFormat/>
    <w:rsid w:val="00A476B2"/>
    <w:pPr>
      <w:spacing w:before="200" w:after="0"/>
      <w:ind w:left="360" w:right="360"/>
      <w:jc w:val="center"/>
    </w:pPr>
    <w:rPr>
      <w:b/>
      <w:iCs/>
      <w:sz w:val="28"/>
    </w:rPr>
  </w:style>
  <w:style w:type="character" w:customStyle="1" w:styleId="QuoteChar">
    <w:name w:val="Quote Char"/>
    <w:basedOn w:val="DefaultParagraphFont"/>
    <w:link w:val="Quote"/>
    <w:uiPriority w:val="29"/>
    <w:rsid w:val="00A476B2"/>
    <w:rPr>
      <w:b/>
      <w:iCs/>
      <w:sz w:val="28"/>
    </w:rPr>
  </w:style>
  <w:style w:type="paragraph" w:styleId="IntenseQuote">
    <w:name w:val="Intense Quote"/>
    <w:basedOn w:val="Normal"/>
    <w:next w:val="Normal"/>
    <w:link w:val="IntenseQuoteChar"/>
    <w:uiPriority w:val="30"/>
    <w:rsid w:val="00AE484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E4846"/>
    <w:rPr>
      <w:b/>
      <w:bCs/>
      <w:i/>
      <w:iCs/>
    </w:rPr>
  </w:style>
  <w:style w:type="character" w:styleId="SubtleEmphasis">
    <w:name w:val="Subtle Emphasis"/>
    <w:uiPriority w:val="19"/>
    <w:qFormat/>
    <w:rsid w:val="00AE4846"/>
    <w:rPr>
      <w:i/>
      <w:iCs/>
    </w:rPr>
  </w:style>
  <w:style w:type="character" w:styleId="IntenseEmphasis">
    <w:name w:val="Intense Emphasis"/>
    <w:uiPriority w:val="21"/>
    <w:qFormat/>
    <w:rsid w:val="00AE4846"/>
    <w:rPr>
      <w:b/>
      <w:bCs/>
    </w:rPr>
  </w:style>
  <w:style w:type="character" w:styleId="SubtleReference">
    <w:name w:val="Subtle Reference"/>
    <w:uiPriority w:val="31"/>
    <w:qFormat/>
    <w:rsid w:val="00AE4846"/>
    <w:rPr>
      <w:smallCaps/>
    </w:rPr>
  </w:style>
  <w:style w:type="character" w:styleId="IntenseReference">
    <w:name w:val="Intense Reference"/>
    <w:uiPriority w:val="32"/>
    <w:qFormat/>
    <w:rsid w:val="00AE4846"/>
    <w:rPr>
      <w:smallCaps/>
      <w:spacing w:val="5"/>
      <w:u w:val="single"/>
    </w:rPr>
  </w:style>
  <w:style w:type="character" w:styleId="BookTitle">
    <w:name w:val="Book Title"/>
    <w:uiPriority w:val="33"/>
    <w:qFormat/>
    <w:rsid w:val="00AE4846"/>
    <w:rPr>
      <w:i/>
      <w:iCs/>
      <w:smallCaps/>
      <w:spacing w:val="5"/>
    </w:rPr>
  </w:style>
  <w:style w:type="paragraph" w:styleId="TOCHeading">
    <w:name w:val="TOC Heading"/>
    <w:basedOn w:val="Heading1"/>
    <w:next w:val="Normal"/>
    <w:uiPriority w:val="39"/>
    <w:unhideWhenUsed/>
    <w:qFormat/>
    <w:rsid w:val="00AE4846"/>
    <w:pPr>
      <w:outlineLvl w:val="9"/>
    </w:pPr>
    <w:rPr>
      <w:lang w:bidi="en-US"/>
    </w:rPr>
  </w:style>
  <w:style w:type="paragraph" w:styleId="Header">
    <w:name w:val="header"/>
    <w:basedOn w:val="Normal"/>
    <w:link w:val="HeaderChar"/>
    <w:unhideWhenUsed/>
    <w:rsid w:val="003611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1B6"/>
    <w:rPr>
      <w:sz w:val="24"/>
    </w:rPr>
  </w:style>
  <w:style w:type="paragraph" w:styleId="Footer">
    <w:name w:val="footer"/>
    <w:basedOn w:val="Normal"/>
    <w:link w:val="FooterChar"/>
    <w:uiPriority w:val="99"/>
    <w:unhideWhenUsed/>
    <w:rsid w:val="003611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1B6"/>
    <w:rPr>
      <w:sz w:val="24"/>
    </w:rPr>
  </w:style>
  <w:style w:type="paragraph" w:styleId="BalloonText">
    <w:name w:val="Balloon Text"/>
    <w:basedOn w:val="Normal"/>
    <w:link w:val="BalloonTextChar"/>
    <w:uiPriority w:val="99"/>
    <w:semiHidden/>
    <w:unhideWhenUsed/>
    <w:rsid w:val="00317C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C2E"/>
    <w:rPr>
      <w:rFonts w:ascii="Tahoma" w:hAnsi="Tahoma" w:cs="Tahoma"/>
      <w:sz w:val="16"/>
      <w:szCs w:val="16"/>
    </w:rPr>
  </w:style>
  <w:style w:type="character" w:styleId="Hyperlink">
    <w:name w:val="Hyperlink"/>
    <w:basedOn w:val="DefaultParagraphFont"/>
    <w:uiPriority w:val="99"/>
    <w:unhideWhenUsed/>
    <w:rsid w:val="009C52DB"/>
    <w:rPr>
      <w:color w:val="0071BC" w:themeColor="hyperlink"/>
      <w:u w:val="none"/>
    </w:rPr>
  </w:style>
  <w:style w:type="table" w:styleId="TableGrid">
    <w:name w:val="Table Grid"/>
    <w:basedOn w:val="TableNormal"/>
    <w:uiPriority w:val="59"/>
    <w:rsid w:val="00F01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HCOW">
    <w:name w:val="OHCOW"/>
    <w:basedOn w:val="TableNormal"/>
    <w:uiPriority w:val="99"/>
    <w:rsid w:val="00D667EB"/>
    <w:pPr>
      <w:spacing w:after="0" w:line="240" w:lineRule="auto"/>
    </w:pPr>
    <w:tblPr>
      <w:tblStyleRowBandSize w:val="1"/>
      <w:tblBorders>
        <w:insideH w:val="single" w:sz="6" w:space="0" w:color="BFBFBF" w:themeColor="background1" w:themeShade="BF"/>
        <w:insideV w:val="single" w:sz="6" w:space="0" w:color="000000" w:themeColor="text1"/>
      </w:tblBorders>
      <w:tblCellMar>
        <w:top w:w="227" w:type="dxa"/>
        <w:left w:w="230" w:type="dxa"/>
        <w:bottom w:w="227" w:type="dxa"/>
        <w:right w:w="230" w:type="dxa"/>
      </w:tblCellMar>
    </w:tblPr>
    <w:tcPr>
      <w:shd w:val="clear" w:color="auto" w:fill="F1F2F2"/>
    </w:tcPr>
    <w:tblStylePr w:type="firstRow">
      <w:pPr>
        <w:jc w:val="center"/>
      </w:pPr>
      <w:rPr>
        <w:rFonts w:asciiTheme="minorHAnsi" w:hAnsiTheme="minorHAnsi"/>
        <w:b/>
        <w:sz w:val="24"/>
      </w:rPr>
      <w:tblPr>
        <w:tblCellMar>
          <w:top w:w="142" w:type="dxa"/>
          <w:left w:w="142" w:type="dxa"/>
          <w:bottom w:w="142" w:type="dxa"/>
          <w:right w:w="142" w:type="dxa"/>
        </w:tblCellMar>
      </w:tblPr>
      <w:tcPr>
        <w:tcBorders>
          <w:insideV w:val="single" w:sz="6" w:space="0" w:color="FFFFFF" w:themeColor="background1"/>
        </w:tcBorders>
        <w:shd w:val="clear" w:color="auto" w:fill="000000" w:themeFill="text1"/>
      </w:tcPr>
    </w:tblStylePr>
    <w:tblStylePr w:type="lastRow">
      <w:rPr>
        <w:rFonts w:asciiTheme="minorHAnsi" w:hAnsiTheme="minorHAnsi"/>
        <w:sz w:val="24"/>
      </w:rPr>
      <w:tblPr/>
      <w:tcPr>
        <w:shd w:val="clear" w:color="auto" w:fill="F2F2F2" w:themeFill="background1" w:themeFillShade="F2"/>
      </w:tcPr>
    </w:tblStylePr>
    <w:tblStylePr w:type="band1Horz">
      <w:tblPr/>
      <w:tcPr>
        <w:shd w:val="clear" w:color="auto" w:fill="E6E7E8"/>
      </w:tcPr>
    </w:tblStylePr>
  </w:style>
  <w:style w:type="character" w:styleId="FootnoteReference">
    <w:name w:val="footnote reference"/>
    <w:basedOn w:val="DefaultParagraphFont"/>
    <w:uiPriority w:val="99"/>
    <w:unhideWhenUsed/>
    <w:rsid w:val="009A7387"/>
    <w:rPr>
      <w:vertAlign w:val="superscript"/>
    </w:rPr>
  </w:style>
  <w:style w:type="paragraph" w:styleId="FootnoteText">
    <w:name w:val="footnote text"/>
    <w:basedOn w:val="Normal"/>
    <w:link w:val="FootnoteTextChar"/>
    <w:uiPriority w:val="99"/>
    <w:unhideWhenUsed/>
    <w:rsid w:val="009A7387"/>
    <w:pPr>
      <w:spacing w:after="0" w:line="240" w:lineRule="auto"/>
    </w:pPr>
    <w:rPr>
      <w:sz w:val="20"/>
      <w:szCs w:val="20"/>
    </w:rPr>
  </w:style>
  <w:style w:type="character" w:customStyle="1" w:styleId="FootnoteTextChar">
    <w:name w:val="Footnote Text Char"/>
    <w:basedOn w:val="DefaultParagraphFont"/>
    <w:link w:val="FootnoteText"/>
    <w:uiPriority w:val="99"/>
    <w:rsid w:val="009A7387"/>
    <w:rPr>
      <w:sz w:val="20"/>
      <w:szCs w:val="20"/>
    </w:rPr>
  </w:style>
  <w:style w:type="paragraph" w:styleId="TOC1">
    <w:name w:val="toc 1"/>
    <w:basedOn w:val="Normal"/>
    <w:next w:val="Normal"/>
    <w:autoRedefine/>
    <w:uiPriority w:val="39"/>
    <w:unhideWhenUsed/>
    <w:rsid w:val="00854706"/>
    <w:pPr>
      <w:spacing w:after="100"/>
    </w:pPr>
    <w:rPr>
      <w:sz w:val="28"/>
    </w:rPr>
  </w:style>
  <w:style w:type="paragraph" w:styleId="TOC3">
    <w:name w:val="toc 3"/>
    <w:basedOn w:val="Normal"/>
    <w:next w:val="Normal"/>
    <w:autoRedefine/>
    <w:uiPriority w:val="39"/>
    <w:semiHidden/>
    <w:unhideWhenUsed/>
    <w:rsid w:val="00854706"/>
    <w:pPr>
      <w:spacing w:after="100"/>
      <w:ind w:left="480"/>
    </w:pPr>
  </w:style>
  <w:style w:type="paragraph" w:styleId="Caption">
    <w:name w:val="caption"/>
    <w:basedOn w:val="Normal"/>
    <w:next w:val="Normal"/>
    <w:qFormat/>
    <w:rsid w:val="00821081"/>
    <w:pPr>
      <w:spacing w:before="120" w:after="120" w:line="240" w:lineRule="auto"/>
    </w:pPr>
    <w:rPr>
      <w:rFonts w:ascii="Times New Roman" w:eastAsia="Times New Roman" w:hAnsi="Times New Roman" w:cs="Times New Roman"/>
      <w:b/>
      <w:szCs w:val="20"/>
      <w:lang w:val="en-US"/>
    </w:rPr>
  </w:style>
  <w:style w:type="paragraph" w:styleId="BodyText">
    <w:name w:val="Body Text"/>
    <w:basedOn w:val="Normal"/>
    <w:link w:val="BodyTextChar"/>
    <w:rsid w:val="00821081"/>
    <w:pPr>
      <w:spacing w:after="0" w:line="240" w:lineRule="auto"/>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821081"/>
    <w:rPr>
      <w:rFonts w:ascii="Times New Roman" w:eastAsia="Times New Roman" w:hAnsi="Times New Roman" w:cs="Times New Roman"/>
      <w:sz w:val="24"/>
      <w:szCs w:val="20"/>
      <w:lang w:val="en-US"/>
    </w:rPr>
  </w:style>
  <w:style w:type="character" w:styleId="PageNumber">
    <w:name w:val="page number"/>
    <w:basedOn w:val="DefaultParagraphFont"/>
    <w:rsid w:val="00821081"/>
  </w:style>
  <w:style w:type="paragraph" w:styleId="BodyText2">
    <w:name w:val="Body Text 2"/>
    <w:basedOn w:val="Normal"/>
    <w:link w:val="BodyText2Char"/>
    <w:rsid w:val="00821081"/>
    <w:pPr>
      <w:spacing w:after="0" w:line="240" w:lineRule="auto"/>
    </w:pPr>
    <w:rPr>
      <w:rFonts w:ascii="Times New Roman" w:eastAsia="Times New Roman" w:hAnsi="Times New Roman" w:cs="Times New Roman"/>
      <w:szCs w:val="20"/>
      <w:lang w:val="en-US"/>
    </w:rPr>
  </w:style>
  <w:style w:type="character" w:customStyle="1" w:styleId="BodyText2Char">
    <w:name w:val="Body Text 2 Char"/>
    <w:basedOn w:val="DefaultParagraphFont"/>
    <w:link w:val="BodyText2"/>
    <w:rsid w:val="00821081"/>
    <w:rPr>
      <w:rFonts w:ascii="Times New Roman" w:eastAsia="Times New Roman" w:hAnsi="Times New Roman" w:cs="Times New Roman"/>
      <w:sz w:val="24"/>
      <w:szCs w:val="20"/>
      <w:lang w:val="en-US"/>
    </w:rPr>
  </w:style>
  <w:style w:type="character" w:customStyle="1" w:styleId="2">
    <w:name w:val="2"/>
    <w:rsid w:val="00821081"/>
    <w:rPr>
      <w:sz w:val="28"/>
    </w:rPr>
  </w:style>
  <w:style w:type="character" w:customStyle="1" w:styleId="BodyText20">
    <w:name w:val="Body Text2"/>
    <w:basedOn w:val="DefaultParagraphFont"/>
    <w:rsid w:val="00821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0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w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yperlink" Target="http://www.csa.com/hottopics/carpal/glossary/mm.html"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wmf"/><Relationship Id="rId29" Type="http://schemas.openxmlformats.org/officeDocument/2006/relationships/hyperlink" Target="http://www.csa.com/hottopics/carpal/oview.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sa.com/hottopics/carpal/glossary/bmi.html"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http://eduserv.hscer.washington.edu/hubio553/images/carpal.jpg" TargetMode="External"/><Relationship Id="rId23" Type="http://schemas.openxmlformats.org/officeDocument/2006/relationships/oleObject" Target="embeddings/oleObject3.bin"/><Relationship Id="rId28" Type="http://schemas.openxmlformats.org/officeDocument/2006/relationships/hyperlink" Target="http://health.yahoo.com/other-other/skin-feeling-supplied-by-the-median-nerve/healthwise--zm5078.html" TargetMode="Externa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medicalmultimediagroup.com"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HCOW">
      <a:dk1>
        <a:sysClr val="windowText" lastClr="000000"/>
      </a:dk1>
      <a:lt1>
        <a:sysClr val="window" lastClr="FFFFFF"/>
      </a:lt1>
      <a:dk2>
        <a:srgbClr val="1F497D"/>
      </a:dk2>
      <a:lt2>
        <a:srgbClr val="EEECE1"/>
      </a:lt2>
      <a:accent1>
        <a:srgbClr val="E00034"/>
      </a:accent1>
      <a:accent2>
        <a:srgbClr val="F7931E"/>
      </a:accent2>
      <a:accent3>
        <a:srgbClr val="8CC63F"/>
      </a:accent3>
      <a:accent4>
        <a:srgbClr val="29ABE2"/>
      </a:accent4>
      <a:accent5>
        <a:srgbClr val="93278F"/>
      </a:accent5>
      <a:accent6>
        <a:srgbClr val="998675"/>
      </a:accent6>
      <a:hlink>
        <a:srgbClr val="0071BC"/>
      </a:hlink>
      <a:folHlink>
        <a:srgbClr val="662D91"/>
      </a:folHlink>
    </a:clrScheme>
    <a:fontScheme name="OHCOW">
      <a:majorFont>
        <a:latin typeface="Signik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1EBD4-F2B0-4EFD-9D9C-4E3BBE735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3864</Words>
  <Characters>22030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2016-11-21T21:03:00Z</dcterms:created>
  <dcterms:modified xsi:type="dcterms:W3CDTF">2016-11-21T21:03:00Z</dcterms:modified>
</cp:coreProperties>
</file>